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BAE" w:rsidRPr="00663E11" w:rsidRDefault="00EB0726" w:rsidP="00663E11">
      <w:pPr>
        <w:pStyle w:val="Heading2"/>
        <w:jc w:val="center"/>
        <w:rPr>
          <w:rFonts w:ascii="Georgia" w:hAnsi="Georgia"/>
          <w:sz w:val="22"/>
          <w:szCs w:val="22"/>
          <w:u w:val="single"/>
        </w:rPr>
      </w:pPr>
      <w:r w:rsidRPr="00663E11">
        <w:rPr>
          <w:rFonts w:ascii="Georgia" w:hAnsi="Georgia"/>
          <w:sz w:val="22"/>
          <w:szCs w:val="22"/>
          <w:u w:val="single"/>
        </w:rPr>
        <w:t>Life of Thanksgiving Workshop</w:t>
      </w:r>
      <w:r w:rsidR="00663E11" w:rsidRPr="00663E11">
        <w:rPr>
          <w:rFonts w:ascii="Georgia" w:hAnsi="Georgia"/>
          <w:sz w:val="22"/>
          <w:szCs w:val="22"/>
          <w:u w:val="single"/>
        </w:rPr>
        <w:t xml:space="preserve"> – Group 1</w:t>
      </w:r>
    </w:p>
    <w:p w:rsidR="003A1485" w:rsidRPr="007E287F" w:rsidRDefault="00FA1BB1" w:rsidP="00663E11">
      <w:pPr>
        <w:pStyle w:val="Heading3"/>
        <w:rPr>
          <w:rFonts w:ascii="Georgia" w:eastAsia="Times New Roman" w:hAnsi="Georgia"/>
          <w:b w:val="0"/>
          <w:bCs w:val="0"/>
        </w:rPr>
      </w:pPr>
      <w:hyperlink r:id="rId6" w:history="1">
        <w:r w:rsidR="003A1485" w:rsidRPr="007E287F">
          <w:rPr>
            <w:rFonts w:ascii="Georgia" w:eastAsia="Times New Roman" w:hAnsi="Georgia"/>
            <w:b w:val="0"/>
            <w:bCs w:val="0"/>
            <w:color w:val="21759B"/>
            <w:bdr w:val="none" w:sz="0" w:space="0" w:color="auto" w:frame="1"/>
          </w:rPr>
          <w:t xml:space="preserve">St. John </w:t>
        </w:r>
        <w:proofErr w:type="spellStart"/>
        <w:r w:rsidR="003A1485" w:rsidRPr="007E287F">
          <w:rPr>
            <w:rFonts w:ascii="Georgia" w:eastAsia="Times New Roman" w:hAnsi="Georgia"/>
            <w:b w:val="0"/>
            <w:bCs w:val="0"/>
            <w:color w:val="21759B"/>
            <w:bdr w:val="none" w:sz="0" w:space="0" w:color="auto" w:frame="1"/>
          </w:rPr>
          <w:t>Cassian</w:t>
        </w:r>
        <w:proofErr w:type="spellEnd"/>
        <w:r w:rsidR="003A1485" w:rsidRPr="007E287F">
          <w:rPr>
            <w:rFonts w:ascii="Georgia" w:eastAsia="Times New Roman" w:hAnsi="Georgia"/>
            <w:b w:val="0"/>
            <w:bCs w:val="0"/>
            <w:color w:val="21759B"/>
            <w:bdr w:val="none" w:sz="0" w:space="0" w:color="auto" w:frame="1"/>
          </w:rPr>
          <w:t xml:space="preserve">: </w:t>
        </w:r>
        <w:r w:rsidR="00663E11" w:rsidRPr="007E287F">
          <w:rPr>
            <w:rFonts w:ascii="Georgia" w:eastAsia="Times New Roman" w:hAnsi="Georgia"/>
            <w:b w:val="0"/>
            <w:bCs w:val="0"/>
            <w:color w:val="21759B"/>
            <w:bdr w:val="none" w:sz="0" w:space="0" w:color="auto" w:frame="1"/>
          </w:rPr>
          <w:t>F</w:t>
        </w:r>
        <w:r w:rsidR="003A1485" w:rsidRPr="007E287F">
          <w:rPr>
            <w:rFonts w:ascii="Georgia" w:eastAsia="Times New Roman" w:hAnsi="Georgia"/>
            <w:b w:val="0"/>
            <w:bCs w:val="0"/>
            <w:color w:val="21759B"/>
            <w:bdr w:val="none" w:sz="0" w:space="0" w:color="auto" w:frame="1"/>
          </w:rPr>
          <w:t>our types of prayer</w:t>
        </w:r>
        <w:r w:rsidR="00663E11" w:rsidRPr="007E287F">
          <w:rPr>
            <w:rFonts w:ascii="Georgia" w:eastAsia="Times New Roman" w:hAnsi="Georgia"/>
            <w:b w:val="0"/>
            <w:bCs w:val="0"/>
            <w:color w:val="21759B"/>
            <w:bdr w:val="none" w:sz="0" w:space="0" w:color="auto" w:frame="1"/>
          </w:rPr>
          <w:t>s</w:t>
        </w:r>
      </w:hyperlink>
    </w:p>
    <w:p w:rsidR="003A1485" w:rsidRPr="003A1485" w:rsidRDefault="00663E11" w:rsidP="00974B73">
      <w:pPr>
        <w:shd w:val="clear" w:color="auto" w:fill="FFFFFF"/>
        <w:spacing w:before="100" w:beforeAutospacing="1" w:after="100" w:afterAutospacing="1" w:line="240" w:lineRule="auto"/>
        <w:textAlignment w:val="baseline"/>
        <w:rPr>
          <w:rFonts w:ascii="Georgia" w:eastAsia="Times New Roman" w:hAnsi="Georgia" w:cs="Helvetica"/>
          <w:color w:val="444444"/>
        </w:rPr>
      </w:pPr>
      <w:r w:rsidRPr="00663E11">
        <w:rPr>
          <w:rFonts w:ascii="Georgia" w:eastAsia="Times New Roman" w:hAnsi="Georgia" w:cs="Helvetica"/>
          <w:noProof/>
          <w:color w:val="9F9F9F"/>
          <w:bdr w:val="none" w:sz="0" w:space="0" w:color="auto" w:frame="1"/>
        </w:rPr>
        <w:drawing>
          <wp:anchor distT="0" distB="0" distL="114300" distR="114300" simplePos="0" relativeHeight="251658240" behindDoc="1" locked="0" layoutInCell="1" allowOverlap="1" wp14:anchorId="4A075EE3" wp14:editId="17D00D4D">
            <wp:simplePos x="0" y="0"/>
            <wp:positionH relativeFrom="column">
              <wp:posOffset>0</wp:posOffset>
            </wp:positionH>
            <wp:positionV relativeFrom="paragraph">
              <wp:posOffset>188595</wp:posOffset>
            </wp:positionV>
            <wp:extent cx="858520" cy="1431290"/>
            <wp:effectExtent l="0" t="0" r="0" b="0"/>
            <wp:wrapTight wrapText="bothSides">
              <wp:wrapPolygon edited="0">
                <wp:start x="0" y="0"/>
                <wp:lineTo x="0" y="21274"/>
                <wp:lineTo x="21089" y="21274"/>
                <wp:lineTo x="21089" y="0"/>
                <wp:lineTo x="0" y="0"/>
              </wp:wrapPolygon>
            </wp:wrapTight>
            <wp:docPr id="1" name="Picture 1" descr="Icon of St. John Cassia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 of St. John Cassian">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8520" cy="1431290"/>
                    </a:xfrm>
                    <a:prstGeom prst="rect">
                      <a:avLst/>
                    </a:prstGeom>
                    <a:noFill/>
                    <a:ln>
                      <a:noFill/>
                    </a:ln>
                  </pic:spPr>
                </pic:pic>
              </a:graphicData>
            </a:graphic>
            <wp14:sizeRelH relativeFrom="page">
              <wp14:pctWidth>0</wp14:pctWidth>
            </wp14:sizeRelH>
            <wp14:sizeRelV relativeFrom="page">
              <wp14:pctHeight>0</wp14:pctHeight>
            </wp14:sizeRelV>
          </wp:anchor>
        </w:drawing>
      </w:r>
      <w:r w:rsidR="003A1485" w:rsidRPr="003A1485">
        <w:rPr>
          <w:rFonts w:ascii="Georgia" w:eastAsia="Times New Roman" w:hAnsi="Georgia" w:cs="Helvetica"/>
          <w:color w:val="444444"/>
        </w:rPr>
        <w:t xml:space="preserve">“The apostle notes four types of prayer. ‘My advice is that first of all supplication should be offered up for everyone, prayers, pleas, and thanksgiving’ (I Tim. 2:1)… A supplication is a plea or petition made on account of present and past sin by someone who is moved by contrition to seek pardon. In prayers we offer or promise something to God. The Greek term means ‘vow’… Third </w:t>
      </w:r>
      <w:proofErr w:type="gramStart"/>
      <w:r w:rsidR="003A1485" w:rsidRPr="003A1485">
        <w:rPr>
          <w:rFonts w:ascii="Georgia" w:eastAsia="Times New Roman" w:hAnsi="Georgia" w:cs="Helvetica"/>
          <w:color w:val="444444"/>
        </w:rPr>
        <w:t>comes</w:t>
      </w:r>
      <w:proofErr w:type="gramEnd"/>
      <w:r w:rsidR="003A1485" w:rsidRPr="003A1485">
        <w:rPr>
          <w:rFonts w:ascii="Georgia" w:eastAsia="Times New Roman" w:hAnsi="Georgia" w:cs="Helvetica"/>
          <w:color w:val="444444"/>
        </w:rPr>
        <w:t xml:space="preserve"> pleas. We usually make them for others when we ourselves are deeply moved in spirit. We offer them for those dear to us or when we beg for peace in the world… Fourth are thanksgivings. Unspeakably moved by the memory of God’s past kindnesses, by the vision of what He now grants or by all that He holds out as a future reward to those who love Him, the mind gives thanks. In this perspective richer prayers are often uttered. Looking with purest gaze at the rewards promised to the saints, our spirit is moved by measureless joy to pour out wordless thanksgiving to God.”</w:t>
      </w:r>
      <w:r w:rsidR="00974B73">
        <w:rPr>
          <w:rFonts w:ascii="Georgia" w:eastAsia="Times New Roman" w:hAnsi="Georgia" w:cs="Helvetica"/>
          <w:color w:val="444444"/>
        </w:rPr>
        <w:br/>
      </w:r>
      <w:r w:rsidR="003A1485" w:rsidRPr="003A1485">
        <w:rPr>
          <w:rFonts w:ascii="Georgia" w:eastAsia="Times New Roman" w:hAnsi="Georgia" w:cs="Helvetica"/>
          <w:color w:val="444444"/>
        </w:rPr>
        <w:t xml:space="preserve">– St. John </w:t>
      </w:r>
      <w:proofErr w:type="spellStart"/>
      <w:r w:rsidR="003A1485" w:rsidRPr="003A1485">
        <w:rPr>
          <w:rFonts w:ascii="Georgia" w:eastAsia="Times New Roman" w:hAnsi="Georgia" w:cs="Helvetica"/>
          <w:color w:val="444444"/>
        </w:rPr>
        <w:t>Cassian</w:t>
      </w:r>
      <w:proofErr w:type="spellEnd"/>
      <w:r w:rsidR="003A1485" w:rsidRPr="003A1485">
        <w:rPr>
          <w:rFonts w:ascii="Georgia" w:eastAsia="Times New Roman" w:hAnsi="Georgia" w:cs="Helvetica"/>
          <w:color w:val="444444"/>
        </w:rPr>
        <w:t xml:space="preserve"> (The Conferences, Conf. Nine sects. 9, 11, 12, 13, 14)</w:t>
      </w:r>
    </w:p>
    <w:p w:rsidR="00663E11" w:rsidRPr="007E287F" w:rsidRDefault="00663E11" w:rsidP="00663E11">
      <w:pPr>
        <w:pStyle w:val="NormalWeb"/>
        <w:jc w:val="both"/>
        <w:rPr>
          <w:rFonts w:ascii="Georgia" w:hAnsi="Georgia"/>
          <w:i/>
          <w:color w:val="FF0000"/>
          <w:sz w:val="22"/>
          <w:szCs w:val="22"/>
          <w:u w:val="single"/>
          <w:shd w:val="clear" w:color="auto" w:fill="FFFFFF"/>
        </w:rPr>
      </w:pPr>
      <w:r w:rsidRPr="007E287F">
        <w:rPr>
          <w:rStyle w:val="text"/>
          <w:rFonts w:ascii="Georgia" w:hAnsi="Georgia"/>
          <w:i/>
          <w:color w:val="FF0000"/>
          <w:sz w:val="22"/>
          <w:szCs w:val="22"/>
          <w:u w:val="single"/>
          <w:shd w:val="clear" w:color="auto" w:fill="FFFFFF"/>
        </w:rPr>
        <w:t>Discussion Questions:</w:t>
      </w:r>
    </w:p>
    <w:p w:rsidR="00663E11" w:rsidRPr="007E287F" w:rsidRDefault="007E287F" w:rsidP="007E287F">
      <w:pPr>
        <w:pStyle w:val="NormalWeb"/>
        <w:numPr>
          <w:ilvl w:val="0"/>
          <w:numId w:val="5"/>
        </w:numP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What type</w:t>
      </w:r>
      <w:r w:rsidR="00663E11" w:rsidRPr="007E287F">
        <w:rPr>
          <w:rStyle w:val="text"/>
          <w:rFonts w:ascii="Georgia" w:hAnsi="Georgia"/>
          <w:color w:val="FF0000"/>
          <w:sz w:val="22"/>
          <w:szCs w:val="22"/>
          <w:shd w:val="clear" w:color="auto" w:fill="FFFFFF"/>
        </w:rPr>
        <w:t xml:space="preserve"> of prayer </w:t>
      </w:r>
      <w:r w:rsidRPr="007E287F">
        <w:rPr>
          <w:rStyle w:val="text"/>
          <w:rFonts w:ascii="Georgia" w:hAnsi="Georgia"/>
          <w:color w:val="FF0000"/>
          <w:sz w:val="22"/>
          <w:szCs w:val="22"/>
          <w:shd w:val="clear" w:color="auto" w:fill="FFFFFF"/>
        </w:rPr>
        <w:t xml:space="preserve">is </w:t>
      </w:r>
      <w:r w:rsidR="00663E11" w:rsidRPr="007E287F">
        <w:rPr>
          <w:rStyle w:val="text"/>
          <w:rFonts w:ascii="Georgia" w:hAnsi="Georgia"/>
          <w:color w:val="FF0000"/>
          <w:sz w:val="22"/>
          <w:szCs w:val="22"/>
          <w:shd w:val="clear" w:color="auto" w:fill="FFFFFF"/>
        </w:rPr>
        <w:t>the richest and why?</w:t>
      </w:r>
    </w:p>
    <w:p w:rsidR="00663E11" w:rsidRPr="007E287F" w:rsidRDefault="00663E11" w:rsidP="00966A9D">
      <w:pPr>
        <w:pStyle w:val="NormalWeb"/>
        <w:numPr>
          <w:ilvl w:val="0"/>
          <w:numId w:val="5"/>
        </w:numP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 xml:space="preserve">Compare </w:t>
      </w:r>
      <w:r w:rsidR="007E287F" w:rsidRPr="007E287F">
        <w:rPr>
          <w:rStyle w:val="text"/>
          <w:rFonts w:ascii="Georgia" w:hAnsi="Georgia"/>
          <w:color w:val="FF0000"/>
          <w:sz w:val="22"/>
          <w:szCs w:val="22"/>
          <w:shd w:val="clear" w:color="auto" w:fill="FFFFFF"/>
        </w:rPr>
        <w:t xml:space="preserve">and contrast </w:t>
      </w:r>
      <w:r w:rsidRPr="007E287F">
        <w:rPr>
          <w:rStyle w:val="text"/>
          <w:rFonts w:ascii="Georgia" w:hAnsi="Georgia"/>
          <w:color w:val="FF0000"/>
          <w:sz w:val="22"/>
          <w:szCs w:val="22"/>
          <w:shd w:val="clear" w:color="auto" w:fill="FFFFFF"/>
        </w:rPr>
        <w:t xml:space="preserve">pleas </w:t>
      </w:r>
      <w:r w:rsidR="007E287F" w:rsidRPr="007E287F">
        <w:rPr>
          <w:rStyle w:val="text"/>
          <w:rFonts w:ascii="Georgia" w:hAnsi="Georgia"/>
          <w:color w:val="FF0000"/>
          <w:sz w:val="22"/>
          <w:szCs w:val="22"/>
          <w:shd w:val="clear" w:color="auto" w:fill="FFFFFF"/>
        </w:rPr>
        <w:t xml:space="preserve">prayers </w:t>
      </w:r>
      <w:r w:rsidRPr="007E287F">
        <w:rPr>
          <w:rStyle w:val="text"/>
          <w:rFonts w:ascii="Georgia" w:hAnsi="Georgia"/>
          <w:color w:val="FF0000"/>
          <w:sz w:val="22"/>
          <w:szCs w:val="22"/>
          <w:shd w:val="clear" w:color="auto" w:fill="FFFFFF"/>
        </w:rPr>
        <w:t>with thanksgiving.</w:t>
      </w:r>
    </w:p>
    <w:p w:rsidR="00663E11" w:rsidRPr="007E287F" w:rsidRDefault="00432882" w:rsidP="00966A9D">
      <w:pPr>
        <w:pStyle w:val="NormalWeb"/>
        <w:numPr>
          <w:ilvl w:val="0"/>
          <w:numId w:val="5"/>
        </w:numPr>
        <w:pBdr>
          <w:bottom w:val="single" w:sz="6" w:space="1" w:color="auto"/>
        </w:pBd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Discuss how the message of this passage is helpful in the service.</w:t>
      </w:r>
    </w:p>
    <w:p w:rsidR="00974B73" w:rsidRPr="00663E11" w:rsidRDefault="00974B73" w:rsidP="00974B73">
      <w:pPr>
        <w:pStyle w:val="Heading2"/>
        <w:jc w:val="center"/>
        <w:rPr>
          <w:rFonts w:ascii="Georgia" w:hAnsi="Georgia"/>
          <w:sz w:val="22"/>
          <w:szCs w:val="22"/>
          <w:u w:val="single"/>
        </w:rPr>
      </w:pPr>
      <w:r w:rsidRPr="00663E11">
        <w:rPr>
          <w:rFonts w:ascii="Georgia" w:hAnsi="Georgia"/>
          <w:sz w:val="22"/>
          <w:szCs w:val="22"/>
          <w:u w:val="single"/>
        </w:rPr>
        <w:t xml:space="preserve">Life of Thanksgiving Workshop – Group </w:t>
      </w:r>
      <w:r>
        <w:rPr>
          <w:rFonts w:ascii="Georgia" w:hAnsi="Georgia"/>
          <w:sz w:val="22"/>
          <w:szCs w:val="22"/>
          <w:u w:val="single"/>
        </w:rPr>
        <w:t>2</w:t>
      </w:r>
    </w:p>
    <w:p w:rsidR="00974B73" w:rsidRPr="00663E11" w:rsidRDefault="00FA1BB1" w:rsidP="00974B73">
      <w:pPr>
        <w:pStyle w:val="Heading3"/>
      </w:pPr>
      <w:hyperlink r:id="rId9" w:history="1">
        <w:r w:rsidR="00974B73" w:rsidRPr="00663E11">
          <w:rPr>
            <w:rStyle w:val="Hyperlink"/>
            <w:rFonts w:ascii="Georgia" w:hAnsi="Georgia" w:cs="Helvetica"/>
            <w:b w:val="0"/>
            <w:bCs w:val="0"/>
            <w:color w:val="21759B"/>
            <w:u w:val="none"/>
            <w:bdr w:val="none" w:sz="0" w:space="0" w:color="auto" w:frame="1"/>
          </w:rPr>
          <w:t xml:space="preserve">St. Peter of Damascus: </w:t>
        </w:r>
        <w:r w:rsidR="00974B73" w:rsidRPr="007E287F">
          <w:rPr>
            <w:rStyle w:val="Hyperlink"/>
            <w:rFonts w:ascii="Georgia" w:hAnsi="Georgia" w:cs="Helvetica"/>
            <w:b w:val="0"/>
            <w:bCs w:val="0"/>
            <w:color w:val="21759B"/>
            <w:u w:val="none"/>
            <w:bdr w:val="none" w:sz="0" w:space="0" w:color="auto" w:frame="1"/>
          </w:rPr>
          <w:t>In everything g</w:t>
        </w:r>
        <w:r w:rsidR="00974B73">
          <w:rPr>
            <w:rStyle w:val="Hyperlink"/>
            <w:rFonts w:ascii="Georgia" w:hAnsi="Georgia" w:cs="Helvetica"/>
            <w:b w:val="0"/>
            <w:bCs w:val="0"/>
            <w:color w:val="21759B"/>
            <w:u w:val="none"/>
            <w:bdr w:val="none" w:sz="0" w:space="0" w:color="auto" w:frame="1"/>
          </w:rPr>
          <w:t>ive thanks</w:t>
        </w:r>
        <w:r w:rsidR="00974B73" w:rsidRPr="00663E11">
          <w:rPr>
            <w:rStyle w:val="Hyperlink"/>
            <w:rFonts w:ascii="Georgia" w:hAnsi="Georgia" w:cs="Helvetica"/>
            <w:b w:val="0"/>
            <w:bCs w:val="0"/>
            <w:color w:val="21759B"/>
            <w:u w:val="none"/>
            <w:bdr w:val="none" w:sz="0" w:space="0" w:color="auto" w:frame="1"/>
          </w:rPr>
          <w:t>. . .</w:t>
        </w:r>
      </w:hyperlink>
    </w:p>
    <w:p w:rsidR="00974B73" w:rsidRPr="00663E11" w:rsidRDefault="00974B73" w:rsidP="00FA1BB1">
      <w:pPr>
        <w:pStyle w:val="NormalWeb"/>
        <w:shd w:val="clear" w:color="auto" w:fill="FFFFFF"/>
        <w:textAlignment w:val="baseline"/>
        <w:rPr>
          <w:rFonts w:ascii="Georgia" w:hAnsi="Georgia" w:cs="Helvetica"/>
          <w:color w:val="444444"/>
          <w:sz w:val="22"/>
          <w:szCs w:val="22"/>
        </w:rPr>
      </w:pPr>
      <w:r w:rsidRPr="00663E11">
        <w:rPr>
          <w:rFonts w:ascii="Georgia" w:hAnsi="Georgia" w:cs="Helvetica"/>
          <w:noProof/>
          <w:color w:val="9F9F9F"/>
          <w:sz w:val="22"/>
          <w:szCs w:val="22"/>
          <w:bdr w:val="none" w:sz="0" w:space="0" w:color="auto" w:frame="1"/>
        </w:rPr>
        <w:drawing>
          <wp:anchor distT="0" distB="0" distL="114300" distR="114300" simplePos="0" relativeHeight="251672576" behindDoc="1" locked="0" layoutInCell="1" allowOverlap="1" wp14:anchorId="0CB44C31" wp14:editId="7BDB9F2E">
            <wp:simplePos x="0" y="0"/>
            <wp:positionH relativeFrom="column">
              <wp:posOffset>0</wp:posOffset>
            </wp:positionH>
            <wp:positionV relativeFrom="paragraph">
              <wp:posOffset>173990</wp:posOffset>
            </wp:positionV>
            <wp:extent cx="1162050" cy="1419225"/>
            <wp:effectExtent l="0" t="0" r="0" b="9525"/>
            <wp:wrapTight wrapText="bothSides">
              <wp:wrapPolygon edited="0">
                <wp:start x="0" y="0"/>
                <wp:lineTo x="0" y="21455"/>
                <wp:lineTo x="21246" y="21455"/>
                <wp:lineTo x="21246" y="0"/>
                <wp:lineTo x="0" y="0"/>
              </wp:wrapPolygon>
            </wp:wrapTight>
            <wp:docPr id="11" name="Picture 11" descr="Icon of St. Peter of Damascu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 of St. Peter of Damascu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2050"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3E11">
        <w:rPr>
          <w:rFonts w:ascii="Georgia" w:hAnsi="Georgia" w:cs="Helvetica"/>
          <w:color w:val="444444"/>
          <w:sz w:val="22"/>
          <w:szCs w:val="22"/>
        </w:rPr>
        <w:t xml:space="preserve">“We should give thanks to God, as it is said: ‘In everything give thanks’ (I Thess. 5:18). Closely linked to this phrase is another of St. Paul’s injunctions: ‘Pray without ceasing’ (I Thess. 5:17), that is, be mindful of God at all times, in all places, and in every circumstance. For no matter what you do, you should keep in mind the Creator of all things. When you see the light, do not forget Him who gave it to you; when you see the sky, the earth, the sea and all that is in them, marvel at these things and glorify their Creator; when you put on clothing, acknowledge whose gift it is and praise Him who in His providence has given </w:t>
      </w:r>
      <w:proofErr w:type="spellStart"/>
      <w:r w:rsidRPr="00663E11">
        <w:rPr>
          <w:rFonts w:ascii="Georgia" w:hAnsi="Georgia" w:cs="Helvetica"/>
          <w:color w:val="444444"/>
          <w:sz w:val="22"/>
          <w:szCs w:val="22"/>
        </w:rPr>
        <w:t>you</w:t>
      </w:r>
      <w:proofErr w:type="spellEnd"/>
      <w:r w:rsidRPr="00663E11">
        <w:rPr>
          <w:rFonts w:ascii="Georgia" w:hAnsi="Georgia" w:cs="Helvetica"/>
          <w:color w:val="444444"/>
          <w:sz w:val="22"/>
          <w:szCs w:val="22"/>
        </w:rPr>
        <w:t xml:space="preserve"> life. In short, if everything you do becomes for you an occasion for glorifying God, you will be praying unceasingly. And in this way your soul will always rejoice, as St. Paul commends (cf. I Thess. 5:16).”</w:t>
      </w:r>
    </w:p>
    <w:p w:rsidR="00974B73" w:rsidRPr="00663E11" w:rsidRDefault="00974B73" w:rsidP="00974B73">
      <w:pPr>
        <w:pStyle w:val="NormalWeb"/>
        <w:shd w:val="clear" w:color="auto" w:fill="FFFFFF"/>
        <w:textAlignment w:val="baseline"/>
        <w:rPr>
          <w:rFonts w:ascii="Georgia" w:hAnsi="Georgia" w:cs="Helvetica"/>
          <w:color w:val="444444"/>
          <w:sz w:val="22"/>
          <w:szCs w:val="22"/>
        </w:rPr>
      </w:pPr>
      <w:r w:rsidRPr="00663E11">
        <w:rPr>
          <w:rFonts w:ascii="Georgia" w:hAnsi="Georgia" w:cs="Helvetica"/>
          <w:color w:val="444444"/>
          <w:sz w:val="22"/>
          <w:szCs w:val="22"/>
        </w:rPr>
        <w:t xml:space="preserve">– St. Peter of Damascus, </w:t>
      </w:r>
      <w:proofErr w:type="gramStart"/>
      <w:r w:rsidRPr="00663E11">
        <w:rPr>
          <w:rFonts w:ascii="Georgia" w:hAnsi="Georgia" w:cs="Helvetica"/>
          <w:color w:val="444444"/>
          <w:sz w:val="22"/>
          <w:szCs w:val="22"/>
        </w:rPr>
        <w:t>The</w:t>
      </w:r>
      <w:proofErr w:type="gramEnd"/>
      <w:r w:rsidRPr="00663E11">
        <w:rPr>
          <w:rFonts w:ascii="Georgia" w:hAnsi="Georgia" w:cs="Helvetica"/>
          <w:color w:val="444444"/>
          <w:sz w:val="22"/>
          <w:szCs w:val="22"/>
        </w:rPr>
        <w:t xml:space="preserve"> </w:t>
      </w:r>
      <w:proofErr w:type="spellStart"/>
      <w:r w:rsidRPr="00663E11">
        <w:rPr>
          <w:rFonts w:ascii="Georgia" w:hAnsi="Georgia" w:cs="Helvetica"/>
          <w:color w:val="444444"/>
          <w:sz w:val="22"/>
          <w:szCs w:val="22"/>
        </w:rPr>
        <w:t>Philokalia</w:t>
      </w:r>
      <w:proofErr w:type="spellEnd"/>
    </w:p>
    <w:p w:rsidR="00974B73" w:rsidRPr="007E287F" w:rsidRDefault="00974B73" w:rsidP="00974B73">
      <w:pPr>
        <w:pStyle w:val="NormalWeb"/>
        <w:jc w:val="both"/>
        <w:rPr>
          <w:rFonts w:ascii="Georgia" w:hAnsi="Georgia"/>
          <w:i/>
          <w:color w:val="FF0000"/>
          <w:sz w:val="22"/>
          <w:szCs w:val="22"/>
          <w:u w:val="single"/>
          <w:shd w:val="clear" w:color="auto" w:fill="FFFFFF"/>
        </w:rPr>
      </w:pPr>
      <w:r w:rsidRPr="007E287F">
        <w:rPr>
          <w:rStyle w:val="text"/>
          <w:rFonts w:ascii="Georgia" w:hAnsi="Georgia"/>
          <w:i/>
          <w:color w:val="FF0000"/>
          <w:sz w:val="22"/>
          <w:szCs w:val="22"/>
          <w:u w:val="single"/>
          <w:shd w:val="clear" w:color="auto" w:fill="FFFFFF"/>
        </w:rPr>
        <w:t>Discussion Questions:</w:t>
      </w:r>
    </w:p>
    <w:p w:rsidR="00974B73" w:rsidRPr="007E287F" w:rsidRDefault="00974B73" w:rsidP="00974B73">
      <w:pPr>
        <w:pStyle w:val="NormalWeb"/>
        <w:numPr>
          <w:ilvl w:val="0"/>
          <w:numId w:val="4"/>
        </w:numP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When should we give thanks?</w:t>
      </w:r>
    </w:p>
    <w:p w:rsidR="00974B73" w:rsidRPr="007E287F" w:rsidRDefault="00974B73" w:rsidP="00974B73">
      <w:pPr>
        <w:pStyle w:val="NormalWeb"/>
        <w:numPr>
          <w:ilvl w:val="0"/>
          <w:numId w:val="4"/>
        </w:numP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How does thanksgiving fulfill the commandment to pray without ceasing?</w:t>
      </w:r>
    </w:p>
    <w:p w:rsidR="00974B73" w:rsidRPr="007E287F" w:rsidRDefault="00974B73" w:rsidP="00974B73">
      <w:pPr>
        <w:pStyle w:val="NormalWeb"/>
        <w:numPr>
          <w:ilvl w:val="0"/>
          <w:numId w:val="4"/>
        </w:numPr>
        <w:pBdr>
          <w:bottom w:val="single" w:sz="6" w:space="1" w:color="auto"/>
        </w:pBd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Discuss how the message of this passage is helpful in the service.</w:t>
      </w:r>
    </w:p>
    <w:p w:rsidR="00461030" w:rsidRDefault="00461030">
      <w:pPr>
        <w:rPr>
          <w:rFonts w:ascii="Georgia" w:eastAsiaTheme="majorEastAsia" w:hAnsi="Georgia" w:cstheme="majorBidi"/>
          <w:b/>
          <w:bCs/>
          <w:color w:val="4F81BD" w:themeColor="accent1"/>
          <w:u w:val="single"/>
        </w:rPr>
      </w:pPr>
    </w:p>
    <w:p w:rsidR="00FA1BB1" w:rsidRDefault="00FA1BB1">
      <w:pPr>
        <w:rPr>
          <w:rFonts w:ascii="Georgia" w:eastAsiaTheme="majorEastAsia" w:hAnsi="Georgia" w:cstheme="majorBidi"/>
          <w:b/>
          <w:bCs/>
          <w:color w:val="4F81BD" w:themeColor="accent1"/>
          <w:u w:val="single"/>
        </w:rPr>
      </w:pPr>
      <w:r>
        <w:rPr>
          <w:rFonts w:ascii="Georgia" w:hAnsi="Georgia"/>
          <w:u w:val="single"/>
        </w:rPr>
        <w:br w:type="page"/>
      </w:r>
    </w:p>
    <w:p w:rsidR="00461030" w:rsidRPr="00663E11" w:rsidRDefault="00461030" w:rsidP="00461030">
      <w:pPr>
        <w:pStyle w:val="Heading2"/>
        <w:jc w:val="center"/>
        <w:rPr>
          <w:rFonts w:ascii="Georgia" w:hAnsi="Georgia"/>
          <w:sz w:val="22"/>
          <w:szCs w:val="22"/>
          <w:u w:val="single"/>
        </w:rPr>
      </w:pPr>
      <w:r w:rsidRPr="00663E11">
        <w:rPr>
          <w:rFonts w:ascii="Georgia" w:hAnsi="Georgia"/>
          <w:sz w:val="22"/>
          <w:szCs w:val="22"/>
          <w:u w:val="single"/>
        </w:rPr>
        <w:lastRenderedPageBreak/>
        <w:t xml:space="preserve">Life of Thanksgiving Workshop – Group </w:t>
      </w:r>
      <w:r>
        <w:rPr>
          <w:rFonts w:ascii="Georgia" w:hAnsi="Georgia"/>
          <w:sz w:val="22"/>
          <w:szCs w:val="22"/>
          <w:u w:val="single"/>
        </w:rPr>
        <w:t>3</w:t>
      </w:r>
    </w:p>
    <w:p w:rsidR="003A1485" w:rsidRPr="00663E11" w:rsidRDefault="00FA1BB1" w:rsidP="00461030">
      <w:pPr>
        <w:pStyle w:val="Heading3"/>
      </w:pPr>
      <w:hyperlink r:id="rId12" w:history="1">
        <w:r w:rsidR="003A1485" w:rsidRPr="00663E11">
          <w:rPr>
            <w:rStyle w:val="Hyperlink"/>
            <w:rFonts w:ascii="Georgia" w:hAnsi="Georgia" w:cs="Helvetica"/>
            <w:b w:val="0"/>
            <w:bCs w:val="0"/>
            <w:color w:val="21759B"/>
            <w:u w:val="none"/>
            <w:bdr w:val="none" w:sz="0" w:space="0" w:color="auto" w:frame="1"/>
          </w:rPr>
          <w:t xml:space="preserve">St. </w:t>
        </w:r>
        <w:proofErr w:type="spellStart"/>
        <w:r w:rsidR="003A1485" w:rsidRPr="00663E11">
          <w:rPr>
            <w:rStyle w:val="Hyperlink"/>
            <w:rFonts w:ascii="Georgia" w:hAnsi="Georgia" w:cs="Helvetica"/>
            <w:b w:val="0"/>
            <w:bCs w:val="0"/>
            <w:color w:val="21759B"/>
            <w:u w:val="none"/>
            <w:bdr w:val="none" w:sz="0" w:space="0" w:color="auto" w:frame="1"/>
          </w:rPr>
          <w:t>Dorotheos</w:t>
        </w:r>
        <w:proofErr w:type="spellEnd"/>
        <w:r w:rsidR="003A1485" w:rsidRPr="00663E11">
          <w:rPr>
            <w:rStyle w:val="Hyperlink"/>
            <w:rFonts w:ascii="Georgia" w:hAnsi="Georgia" w:cs="Helvetica"/>
            <w:b w:val="0"/>
            <w:bCs w:val="0"/>
            <w:color w:val="21759B"/>
            <w:u w:val="none"/>
            <w:bdr w:val="none" w:sz="0" w:space="0" w:color="auto" w:frame="1"/>
          </w:rPr>
          <w:t xml:space="preserve"> of Gaza: It is God, Who is merciful and grants everyone what he needs . . .</w:t>
        </w:r>
      </w:hyperlink>
    </w:p>
    <w:p w:rsidR="003A1485" w:rsidRPr="00663E11" w:rsidRDefault="00461030" w:rsidP="003A1485">
      <w:pPr>
        <w:pStyle w:val="NormalWeb"/>
        <w:shd w:val="clear" w:color="auto" w:fill="FFFFFF"/>
        <w:spacing w:before="0" w:after="0"/>
        <w:textAlignment w:val="baseline"/>
        <w:rPr>
          <w:rFonts w:ascii="Georgia" w:hAnsi="Georgia" w:cs="Helvetica"/>
          <w:color w:val="444444"/>
          <w:sz w:val="22"/>
          <w:szCs w:val="22"/>
        </w:rPr>
      </w:pPr>
      <w:r w:rsidRPr="00663E11">
        <w:rPr>
          <w:rFonts w:ascii="Georgia" w:hAnsi="Georgia" w:cs="Helvetica"/>
          <w:noProof/>
          <w:color w:val="9F9F9F"/>
          <w:sz w:val="22"/>
          <w:szCs w:val="22"/>
          <w:bdr w:val="none" w:sz="0" w:space="0" w:color="auto" w:frame="1"/>
        </w:rPr>
        <w:drawing>
          <wp:anchor distT="0" distB="0" distL="114300" distR="114300" simplePos="0" relativeHeight="251660288" behindDoc="1" locked="0" layoutInCell="1" allowOverlap="1" wp14:anchorId="2A997E6F" wp14:editId="5D942BE8">
            <wp:simplePos x="0" y="0"/>
            <wp:positionH relativeFrom="column">
              <wp:posOffset>-48260</wp:posOffset>
            </wp:positionH>
            <wp:positionV relativeFrom="paragraph">
              <wp:posOffset>210185</wp:posOffset>
            </wp:positionV>
            <wp:extent cx="1431290" cy="1113155"/>
            <wp:effectExtent l="0" t="0" r="0" b="0"/>
            <wp:wrapTight wrapText="bothSides">
              <wp:wrapPolygon edited="0">
                <wp:start x="0" y="0"/>
                <wp:lineTo x="0" y="21070"/>
                <wp:lineTo x="21274" y="21070"/>
                <wp:lineTo x="21274" y="0"/>
                <wp:lineTo x="0" y="0"/>
              </wp:wrapPolygon>
            </wp:wrapTight>
            <wp:docPr id="3" name="Picture 3" descr="Icon of St. Dorotheos of Gaza">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 of St. Dorotheos of Gaza">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1290" cy="1113155"/>
                    </a:xfrm>
                    <a:prstGeom prst="rect">
                      <a:avLst/>
                    </a:prstGeom>
                    <a:noFill/>
                    <a:ln>
                      <a:noFill/>
                    </a:ln>
                  </pic:spPr>
                </pic:pic>
              </a:graphicData>
            </a:graphic>
            <wp14:sizeRelH relativeFrom="page">
              <wp14:pctWidth>0</wp14:pctWidth>
            </wp14:sizeRelH>
            <wp14:sizeRelV relativeFrom="page">
              <wp14:pctHeight>0</wp14:pctHeight>
            </wp14:sizeRelV>
          </wp:anchor>
        </w:drawing>
      </w:r>
      <w:r w:rsidR="003A1485" w:rsidRPr="00663E11">
        <w:rPr>
          <w:rFonts w:ascii="Georgia" w:hAnsi="Georgia" w:cs="Helvetica"/>
          <w:color w:val="444444"/>
          <w:sz w:val="22"/>
          <w:szCs w:val="22"/>
        </w:rPr>
        <w:t xml:space="preserve">“It is God, Who is merciful and grants everyone what he needs, </w:t>
      </w:r>
      <w:proofErr w:type="gramStart"/>
      <w:r w:rsidR="003A1485" w:rsidRPr="00663E11">
        <w:rPr>
          <w:rFonts w:ascii="Georgia" w:hAnsi="Georgia" w:cs="Helvetica"/>
          <w:color w:val="444444"/>
          <w:sz w:val="22"/>
          <w:szCs w:val="22"/>
        </w:rPr>
        <w:t>Who</w:t>
      </w:r>
      <w:proofErr w:type="gramEnd"/>
      <w:r w:rsidR="003A1485" w:rsidRPr="00663E11">
        <w:rPr>
          <w:rFonts w:ascii="Georgia" w:hAnsi="Georgia" w:cs="Helvetica"/>
          <w:color w:val="444444"/>
          <w:sz w:val="22"/>
          <w:szCs w:val="22"/>
        </w:rPr>
        <w:t xml:space="preserve"> is building him up when He gives him more than he needs; in doing so He shows the abundance of His love for men and teaches him to give thanks. When He does not grant him what he needs, He makes him compensate for the thing he needs through the working of the mind and teaches him patience.”</w:t>
      </w:r>
    </w:p>
    <w:p w:rsidR="003A1485" w:rsidRDefault="003A1485" w:rsidP="003A1485">
      <w:pPr>
        <w:pStyle w:val="NormalWeb"/>
        <w:shd w:val="clear" w:color="auto" w:fill="FFFFFF"/>
        <w:textAlignment w:val="baseline"/>
        <w:rPr>
          <w:rFonts w:ascii="Georgia" w:hAnsi="Georgia" w:cs="Helvetica"/>
          <w:color w:val="444444"/>
          <w:sz w:val="22"/>
          <w:szCs w:val="22"/>
        </w:rPr>
      </w:pPr>
      <w:r w:rsidRPr="00663E11">
        <w:rPr>
          <w:rFonts w:ascii="Georgia" w:hAnsi="Georgia" w:cs="Helvetica"/>
          <w:color w:val="444444"/>
          <w:sz w:val="22"/>
          <w:szCs w:val="22"/>
        </w:rPr>
        <w:t xml:space="preserve">– St. </w:t>
      </w:r>
      <w:proofErr w:type="spellStart"/>
      <w:r w:rsidRPr="00663E11">
        <w:rPr>
          <w:rFonts w:ascii="Georgia" w:hAnsi="Georgia" w:cs="Helvetica"/>
          <w:color w:val="444444"/>
          <w:sz w:val="22"/>
          <w:szCs w:val="22"/>
        </w:rPr>
        <w:t>Dorotheos</w:t>
      </w:r>
      <w:proofErr w:type="spellEnd"/>
      <w:r w:rsidRPr="00663E11">
        <w:rPr>
          <w:rFonts w:ascii="Georgia" w:hAnsi="Georgia" w:cs="Helvetica"/>
          <w:color w:val="444444"/>
          <w:sz w:val="22"/>
          <w:szCs w:val="22"/>
        </w:rPr>
        <w:t xml:space="preserve"> of Gaza, Discourses and Sayings</w:t>
      </w:r>
    </w:p>
    <w:p w:rsidR="00461030" w:rsidRPr="007E287F" w:rsidRDefault="00461030" w:rsidP="00461030">
      <w:pPr>
        <w:pStyle w:val="NormalWeb"/>
        <w:jc w:val="both"/>
        <w:rPr>
          <w:rFonts w:ascii="Georgia" w:hAnsi="Georgia"/>
          <w:i/>
          <w:color w:val="FF0000"/>
          <w:sz w:val="22"/>
          <w:szCs w:val="22"/>
          <w:u w:val="single"/>
          <w:shd w:val="clear" w:color="auto" w:fill="FFFFFF"/>
        </w:rPr>
      </w:pPr>
      <w:r w:rsidRPr="007E287F">
        <w:rPr>
          <w:rStyle w:val="text"/>
          <w:rFonts w:ascii="Georgia" w:hAnsi="Georgia"/>
          <w:i/>
          <w:color w:val="FF0000"/>
          <w:sz w:val="22"/>
          <w:szCs w:val="22"/>
          <w:u w:val="single"/>
          <w:shd w:val="clear" w:color="auto" w:fill="FFFFFF"/>
        </w:rPr>
        <w:t>Discussion Questions:</w:t>
      </w:r>
    </w:p>
    <w:p w:rsidR="00461030" w:rsidRPr="007E287F" w:rsidRDefault="00461030" w:rsidP="00461030">
      <w:pPr>
        <w:pStyle w:val="NormalWeb"/>
        <w:numPr>
          <w:ilvl w:val="0"/>
          <w:numId w:val="4"/>
        </w:numP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How does God teach us to give thanks?</w:t>
      </w:r>
    </w:p>
    <w:p w:rsidR="00461030" w:rsidRPr="007E287F" w:rsidRDefault="00461030" w:rsidP="00461030">
      <w:pPr>
        <w:pStyle w:val="NormalWeb"/>
        <w:numPr>
          <w:ilvl w:val="0"/>
          <w:numId w:val="4"/>
        </w:numP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What is God’s purpose when he does not grant?</w:t>
      </w:r>
    </w:p>
    <w:p w:rsidR="00461030" w:rsidRDefault="00432882" w:rsidP="00461030">
      <w:pPr>
        <w:pStyle w:val="NormalWeb"/>
        <w:numPr>
          <w:ilvl w:val="0"/>
          <w:numId w:val="4"/>
        </w:numPr>
        <w:pBdr>
          <w:bottom w:val="single" w:sz="6" w:space="1" w:color="auto"/>
        </w:pBd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Discuss how the message of this passage is helpful in the service.</w:t>
      </w:r>
    </w:p>
    <w:p w:rsidR="00974B73" w:rsidRDefault="00974B73" w:rsidP="00974B73">
      <w:pPr>
        <w:pStyle w:val="NormalWeb"/>
        <w:pBdr>
          <w:bottom w:val="single" w:sz="6" w:space="1" w:color="auto"/>
        </w:pBdr>
        <w:jc w:val="both"/>
        <w:rPr>
          <w:rStyle w:val="text"/>
          <w:rFonts w:ascii="Georgia" w:hAnsi="Georgia"/>
          <w:color w:val="FF0000"/>
          <w:sz w:val="22"/>
          <w:szCs w:val="22"/>
          <w:shd w:val="clear" w:color="auto" w:fill="FFFFFF"/>
        </w:rPr>
      </w:pPr>
    </w:p>
    <w:p w:rsidR="00974B73" w:rsidRDefault="00974B73" w:rsidP="00974B73">
      <w:pPr>
        <w:pStyle w:val="NormalWeb"/>
        <w:pBdr>
          <w:bottom w:val="single" w:sz="6" w:space="1" w:color="auto"/>
        </w:pBdr>
        <w:jc w:val="both"/>
        <w:rPr>
          <w:rStyle w:val="text"/>
          <w:rFonts w:ascii="Georgia" w:hAnsi="Georgia"/>
          <w:color w:val="FF0000"/>
          <w:sz w:val="22"/>
          <w:szCs w:val="22"/>
          <w:shd w:val="clear" w:color="auto" w:fill="FFFFFF"/>
        </w:rPr>
      </w:pPr>
    </w:p>
    <w:p w:rsidR="00974B73" w:rsidRDefault="00974B73" w:rsidP="00974B73">
      <w:pPr>
        <w:pStyle w:val="Heading2"/>
        <w:jc w:val="center"/>
        <w:rPr>
          <w:rFonts w:ascii="Georgia" w:hAnsi="Georgia"/>
          <w:sz w:val="22"/>
          <w:szCs w:val="22"/>
          <w:u w:val="single"/>
        </w:rPr>
      </w:pPr>
      <w:r w:rsidRPr="00663E11">
        <w:rPr>
          <w:rFonts w:ascii="Georgia" w:hAnsi="Georgia"/>
          <w:sz w:val="22"/>
          <w:szCs w:val="22"/>
          <w:u w:val="single"/>
        </w:rPr>
        <w:t xml:space="preserve">Life of Thanksgiving Workshop – Group </w:t>
      </w:r>
      <w:r>
        <w:rPr>
          <w:rFonts w:ascii="Georgia" w:hAnsi="Georgia"/>
          <w:sz w:val="22"/>
          <w:szCs w:val="22"/>
          <w:u w:val="single"/>
        </w:rPr>
        <w:t>4</w:t>
      </w:r>
    </w:p>
    <w:p w:rsidR="003A1485" w:rsidRPr="00663E11" w:rsidRDefault="00974B73" w:rsidP="00974B73">
      <w:r>
        <w:br/>
      </w:r>
      <w:hyperlink r:id="rId15" w:history="1">
        <w:r w:rsidR="003A1485" w:rsidRPr="00663E11">
          <w:rPr>
            <w:rStyle w:val="Hyperlink"/>
            <w:rFonts w:ascii="Georgia" w:hAnsi="Georgia" w:cs="Helvetica"/>
            <w:color w:val="21759B"/>
            <w:u w:val="none"/>
            <w:bdr w:val="none" w:sz="0" w:space="0" w:color="auto" w:frame="1"/>
          </w:rPr>
          <w:t xml:space="preserve">St. </w:t>
        </w:r>
        <w:proofErr w:type="spellStart"/>
        <w:r w:rsidR="003A1485" w:rsidRPr="00663E11">
          <w:rPr>
            <w:rStyle w:val="Hyperlink"/>
            <w:rFonts w:ascii="Georgia" w:hAnsi="Georgia" w:cs="Helvetica"/>
            <w:color w:val="21759B"/>
            <w:u w:val="none"/>
            <w:bdr w:val="none" w:sz="0" w:space="0" w:color="auto" w:frame="1"/>
          </w:rPr>
          <w:t>Irenaeus</w:t>
        </w:r>
        <w:proofErr w:type="spellEnd"/>
        <w:r w:rsidR="003A1485" w:rsidRPr="00663E11">
          <w:rPr>
            <w:rStyle w:val="Hyperlink"/>
            <w:rFonts w:ascii="Georgia" w:hAnsi="Georgia" w:cs="Helvetica"/>
            <w:color w:val="21759B"/>
            <w:u w:val="none"/>
            <w:bdr w:val="none" w:sz="0" w:space="0" w:color="auto" w:frame="1"/>
          </w:rPr>
          <w:t>: He who shall preserve the life bestowed upon him . . .</w:t>
        </w:r>
      </w:hyperlink>
      <w:r w:rsidR="007E287F" w:rsidRPr="007E287F">
        <w:t xml:space="preserve"> </w:t>
      </w:r>
      <w:r w:rsidR="007E287F" w:rsidRPr="007E287F">
        <w:rPr>
          <w:rStyle w:val="Hyperlink"/>
          <w:rFonts w:ascii="Georgia" w:hAnsi="Georgia" w:cs="Helvetica"/>
          <w:color w:val="21759B"/>
          <w:u w:val="none"/>
          <w:bdr w:val="none" w:sz="0" w:space="0" w:color="auto" w:frame="1"/>
        </w:rPr>
        <w:t>shall receive length of days</w:t>
      </w:r>
    </w:p>
    <w:p w:rsidR="003A1485" w:rsidRPr="00663E11" w:rsidRDefault="003A1485" w:rsidP="003A1485">
      <w:pPr>
        <w:pStyle w:val="NormalWeb"/>
        <w:shd w:val="clear" w:color="auto" w:fill="FFFFFF"/>
        <w:spacing w:before="0" w:after="0"/>
        <w:textAlignment w:val="baseline"/>
        <w:rPr>
          <w:rFonts w:ascii="Georgia" w:hAnsi="Georgia" w:cs="Helvetica"/>
          <w:color w:val="444444"/>
          <w:sz w:val="22"/>
          <w:szCs w:val="22"/>
        </w:rPr>
      </w:pPr>
      <w:r w:rsidRPr="00663E11">
        <w:rPr>
          <w:rFonts w:ascii="Georgia" w:hAnsi="Georgia" w:cs="Helvetica"/>
          <w:noProof/>
          <w:color w:val="9F9F9F"/>
          <w:sz w:val="22"/>
          <w:szCs w:val="22"/>
          <w:bdr w:val="none" w:sz="0" w:space="0" w:color="auto" w:frame="1"/>
        </w:rPr>
        <w:drawing>
          <wp:anchor distT="0" distB="0" distL="114300" distR="114300" simplePos="0" relativeHeight="251661312" behindDoc="1" locked="0" layoutInCell="1" allowOverlap="1" wp14:anchorId="53686470" wp14:editId="66E1F626">
            <wp:simplePos x="0" y="0"/>
            <wp:positionH relativeFrom="column">
              <wp:posOffset>0</wp:posOffset>
            </wp:positionH>
            <wp:positionV relativeFrom="paragraph">
              <wp:posOffset>180340</wp:posOffset>
            </wp:positionV>
            <wp:extent cx="1113155" cy="1407160"/>
            <wp:effectExtent l="0" t="0" r="0" b="2540"/>
            <wp:wrapTight wrapText="bothSides">
              <wp:wrapPolygon edited="0">
                <wp:start x="0" y="0"/>
                <wp:lineTo x="0" y="21347"/>
                <wp:lineTo x="21070" y="21347"/>
                <wp:lineTo x="21070" y="0"/>
                <wp:lineTo x="0" y="0"/>
              </wp:wrapPolygon>
            </wp:wrapTight>
            <wp:docPr id="4" name="Picture 4" descr="Icon of St. Irenaeus of Lyon">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on of St. Irenaeus of Lyon">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3155" cy="1407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3E11">
        <w:rPr>
          <w:rFonts w:ascii="Georgia" w:hAnsi="Georgia" w:cs="Helvetica"/>
          <w:color w:val="444444"/>
          <w:sz w:val="22"/>
          <w:szCs w:val="22"/>
        </w:rPr>
        <w:t xml:space="preserve">“He who shall preserve the life bestowed upon him, and give thanks to Him Who imparted it, shall receive also length of days forever and ever. But he who shall reject it, and prove himself ungrateful to his Maker, inasmuch as he has been created, and has not recognized Him Who bestowed the gift upon him, deprives himself of the privilege of continuance forever and ever. And, for this reason, the Lord declared to those who showed themselves ungrateful towards Him: ‘If you have not been faithful in that which is little, who will give you that which is great?’ (cf. </w:t>
      </w:r>
      <w:proofErr w:type="spellStart"/>
      <w:r w:rsidRPr="00663E11">
        <w:rPr>
          <w:rFonts w:ascii="Georgia" w:hAnsi="Georgia" w:cs="Helvetica"/>
          <w:color w:val="444444"/>
          <w:sz w:val="22"/>
          <w:szCs w:val="22"/>
        </w:rPr>
        <w:t>Lk</w:t>
      </w:r>
      <w:proofErr w:type="spellEnd"/>
      <w:r w:rsidRPr="00663E11">
        <w:rPr>
          <w:rFonts w:ascii="Georgia" w:hAnsi="Georgia" w:cs="Helvetica"/>
          <w:color w:val="444444"/>
          <w:sz w:val="22"/>
          <w:szCs w:val="22"/>
        </w:rPr>
        <w:t>. 16:11) indicating that those who, in this brief temporal life, have shown themselves ungrateful to Him Who bestowed it, shall justly not receive from Him length of days forever and ever.”</w:t>
      </w:r>
    </w:p>
    <w:p w:rsidR="003A1485" w:rsidRPr="00663E11" w:rsidRDefault="003A1485" w:rsidP="003A1485">
      <w:pPr>
        <w:pStyle w:val="NormalWeb"/>
        <w:shd w:val="clear" w:color="auto" w:fill="FFFFFF"/>
        <w:textAlignment w:val="baseline"/>
        <w:rPr>
          <w:rFonts w:ascii="Georgia" w:hAnsi="Georgia" w:cs="Helvetica"/>
          <w:color w:val="444444"/>
          <w:sz w:val="22"/>
          <w:szCs w:val="22"/>
        </w:rPr>
      </w:pPr>
      <w:r w:rsidRPr="00663E11">
        <w:rPr>
          <w:rFonts w:ascii="Georgia" w:hAnsi="Georgia" w:cs="Helvetica"/>
          <w:color w:val="444444"/>
          <w:sz w:val="22"/>
          <w:szCs w:val="22"/>
        </w:rPr>
        <w:t xml:space="preserve">– St. </w:t>
      </w:r>
      <w:proofErr w:type="spellStart"/>
      <w:r w:rsidRPr="00663E11">
        <w:rPr>
          <w:rFonts w:ascii="Georgia" w:hAnsi="Georgia" w:cs="Helvetica"/>
          <w:color w:val="444444"/>
          <w:sz w:val="22"/>
          <w:szCs w:val="22"/>
        </w:rPr>
        <w:t>Irenaeus</w:t>
      </w:r>
      <w:proofErr w:type="spellEnd"/>
      <w:r w:rsidRPr="00663E11">
        <w:rPr>
          <w:rFonts w:ascii="Georgia" w:hAnsi="Georgia" w:cs="Helvetica"/>
          <w:color w:val="444444"/>
          <w:sz w:val="22"/>
          <w:szCs w:val="22"/>
        </w:rPr>
        <w:t xml:space="preserve">, </w:t>
      </w:r>
      <w:proofErr w:type="gramStart"/>
      <w:r w:rsidRPr="00663E11">
        <w:rPr>
          <w:rFonts w:ascii="Georgia" w:hAnsi="Georgia" w:cs="Helvetica"/>
          <w:color w:val="444444"/>
          <w:sz w:val="22"/>
          <w:szCs w:val="22"/>
        </w:rPr>
        <w:t>The</w:t>
      </w:r>
      <w:proofErr w:type="gramEnd"/>
      <w:r w:rsidRPr="00663E11">
        <w:rPr>
          <w:rFonts w:ascii="Georgia" w:hAnsi="Georgia" w:cs="Helvetica"/>
          <w:color w:val="444444"/>
          <w:sz w:val="22"/>
          <w:szCs w:val="22"/>
        </w:rPr>
        <w:t xml:space="preserve"> Ante-Nicene Fathers Vol. 1</w:t>
      </w:r>
    </w:p>
    <w:p w:rsidR="00461030" w:rsidRPr="007E287F" w:rsidRDefault="00461030" w:rsidP="00461030">
      <w:pPr>
        <w:pStyle w:val="NormalWeb"/>
        <w:jc w:val="both"/>
        <w:rPr>
          <w:rFonts w:ascii="Georgia" w:hAnsi="Georgia"/>
          <w:i/>
          <w:color w:val="FF0000"/>
          <w:sz w:val="22"/>
          <w:szCs w:val="22"/>
          <w:u w:val="single"/>
          <w:shd w:val="clear" w:color="auto" w:fill="FFFFFF"/>
        </w:rPr>
      </w:pPr>
      <w:r w:rsidRPr="007E287F">
        <w:rPr>
          <w:rStyle w:val="text"/>
          <w:rFonts w:ascii="Georgia" w:hAnsi="Georgia"/>
          <w:i/>
          <w:color w:val="FF0000"/>
          <w:sz w:val="22"/>
          <w:szCs w:val="22"/>
          <w:u w:val="single"/>
          <w:shd w:val="clear" w:color="auto" w:fill="FFFFFF"/>
        </w:rPr>
        <w:t>Discussion Questions:</w:t>
      </w:r>
    </w:p>
    <w:p w:rsidR="00461030" w:rsidRPr="007E287F" w:rsidRDefault="00461030" w:rsidP="00461030">
      <w:pPr>
        <w:pStyle w:val="NormalWeb"/>
        <w:numPr>
          <w:ilvl w:val="0"/>
          <w:numId w:val="4"/>
        </w:numP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What happens to the ungrateful person?</w:t>
      </w:r>
    </w:p>
    <w:p w:rsidR="00461030" w:rsidRPr="007E287F" w:rsidRDefault="00461030" w:rsidP="00461030">
      <w:pPr>
        <w:pStyle w:val="NormalWeb"/>
        <w:numPr>
          <w:ilvl w:val="0"/>
          <w:numId w:val="4"/>
        </w:numP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How can we be entrusted with greater blessings?</w:t>
      </w:r>
    </w:p>
    <w:p w:rsidR="00461030" w:rsidRPr="007E287F" w:rsidRDefault="00432882" w:rsidP="00461030">
      <w:pPr>
        <w:pStyle w:val="NormalWeb"/>
        <w:numPr>
          <w:ilvl w:val="0"/>
          <w:numId w:val="4"/>
        </w:numPr>
        <w:pBdr>
          <w:bottom w:val="single" w:sz="6" w:space="1" w:color="auto"/>
        </w:pBd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Discuss how the message of this passage is helpful in the service.</w:t>
      </w:r>
    </w:p>
    <w:p w:rsidR="00974B73" w:rsidRPr="00663E11" w:rsidRDefault="00974B73" w:rsidP="00FA1BB1">
      <w:pPr>
        <w:pStyle w:val="Heading2"/>
        <w:jc w:val="center"/>
        <w:rPr>
          <w:rFonts w:ascii="Georgia" w:hAnsi="Georgia"/>
          <w:sz w:val="22"/>
          <w:szCs w:val="22"/>
          <w:u w:val="single"/>
        </w:rPr>
      </w:pPr>
      <w:r>
        <w:rPr>
          <w:rFonts w:ascii="Georgia" w:hAnsi="Georgia" w:cs="Helvetica"/>
          <w:color w:val="444444"/>
          <w:sz w:val="22"/>
          <w:szCs w:val="22"/>
        </w:rPr>
        <w:tab/>
      </w:r>
      <w:r w:rsidRPr="00663E11">
        <w:rPr>
          <w:rFonts w:ascii="Georgia" w:hAnsi="Georgia"/>
          <w:sz w:val="22"/>
          <w:szCs w:val="22"/>
          <w:u w:val="single"/>
        </w:rPr>
        <w:t xml:space="preserve">Life of Thanksgiving Workshop – Group </w:t>
      </w:r>
      <w:r>
        <w:rPr>
          <w:rFonts w:ascii="Georgia" w:hAnsi="Georgia"/>
          <w:sz w:val="22"/>
          <w:szCs w:val="22"/>
          <w:u w:val="single"/>
        </w:rPr>
        <w:t>5</w:t>
      </w:r>
    </w:p>
    <w:p w:rsidR="00974B73" w:rsidRPr="00663E11" w:rsidRDefault="00FA1BB1" w:rsidP="00974B73">
      <w:pPr>
        <w:pStyle w:val="Heading3"/>
      </w:pPr>
      <w:hyperlink r:id="rId18" w:history="1">
        <w:r w:rsidR="00974B73" w:rsidRPr="00663E11">
          <w:rPr>
            <w:rStyle w:val="Hyperlink"/>
            <w:rFonts w:ascii="Georgia" w:hAnsi="Georgia" w:cs="Helvetica"/>
            <w:b w:val="0"/>
            <w:bCs w:val="0"/>
            <w:color w:val="21759B"/>
            <w:u w:val="none"/>
            <w:bdr w:val="none" w:sz="0" w:space="0" w:color="auto" w:frame="1"/>
          </w:rPr>
          <w:t xml:space="preserve">St. Mark the Ascetic: </w:t>
        </w:r>
        <w:r w:rsidR="00974B73">
          <w:rPr>
            <w:rStyle w:val="Hyperlink"/>
            <w:rFonts w:ascii="Georgia" w:hAnsi="Georgia" w:cs="Helvetica"/>
            <w:b w:val="0"/>
            <w:bCs w:val="0"/>
            <w:color w:val="21759B"/>
            <w:u w:val="none"/>
            <w:bdr w:val="none" w:sz="0" w:space="0" w:color="auto" w:frame="1"/>
          </w:rPr>
          <w:t>C</w:t>
        </w:r>
        <w:r w:rsidR="00974B73" w:rsidRPr="00663E11">
          <w:rPr>
            <w:rStyle w:val="Hyperlink"/>
            <w:rFonts w:ascii="Georgia" w:hAnsi="Georgia" w:cs="Helvetica"/>
            <w:b w:val="0"/>
            <w:bCs w:val="0"/>
            <w:color w:val="21759B"/>
            <w:u w:val="none"/>
            <w:bdr w:val="none" w:sz="0" w:space="0" w:color="auto" w:frame="1"/>
          </w:rPr>
          <w:t>ontinually and unceasingly call to mind all the blessings . . .</w:t>
        </w:r>
      </w:hyperlink>
    </w:p>
    <w:p w:rsidR="00974B73" w:rsidRPr="00663E11" w:rsidRDefault="00974B73" w:rsidP="00FA1BB1">
      <w:pPr>
        <w:pStyle w:val="NormalWeb"/>
        <w:shd w:val="clear" w:color="auto" w:fill="FFFFFF"/>
        <w:textAlignment w:val="baseline"/>
        <w:rPr>
          <w:rFonts w:ascii="Georgia" w:hAnsi="Georgia" w:cs="Helvetica"/>
          <w:color w:val="444444"/>
          <w:sz w:val="22"/>
          <w:szCs w:val="22"/>
        </w:rPr>
      </w:pPr>
      <w:r w:rsidRPr="00663E11">
        <w:rPr>
          <w:rFonts w:ascii="Georgia" w:hAnsi="Georgia" w:cs="Helvetica"/>
          <w:noProof/>
          <w:color w:val="9F9F9F"/>
          <w:sz w:val="22"/>
          <w:szCs w:val="22"/>
          <w:bdr w:val="none" w:sz="0" w:space="0" w:color="auto" w:frame="1"/>
        </w:rPr>
        <w:drawing>
          <wp:anchor distT="0" distB="0" distL="114300" distR="114300" simplePos="0" relativeHeight="251688960" behindDoc="1" locked="0" layoutInCell="1" allowOverlap="1" wp14:anchorId="3E8A2E8D" wp14:editId="5628ABBE">
            <wp:simplePos x="0" y="0"/>
            <wp:positionH relativeFrom="column">
              <wp:posOffset>0</wp:posOffset>
            </wp:positionH>
            <wp:positionV relativeFrom="paragraph">
              <wp:posOffset>176530</wp:posOffset>
            </wp:positionV>
            <wp:extent cx="1097280" cy="1407160"/>
            <wp:effectExtent l="0" t="0" r="7620" b="2540"/>
            <wp:wrapTight wrapText="bothSides">
              <wp:wrapPolygon edited="0">
                <wp:start x="0" y="0"/>
                <wp:lineTo x="0" y="21347"/>
                <wp:lineTo x="21375" y="21347"/>
                <wp:lineTo x="21375" y="0"/>
                <wp:lineTo x="0" y="0"/>
              </wp:wrapPolygon>
            </wp:wrapTight>
            <wp:docPr id="22" name="Picture 22" descr="Icon of St. Mark the Ascetic">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 of St. Mark the Ascetic">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97280" cy="1407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3E11">
        <w:rPr>
          <w:rFonts w:ascii="Georgia" w:hAnsi="Georgia" w:cs="Helvetica"/>
          <w:color w:val="444444"/>
          <w:sz w:val="22"/>
          <w:szCs w:val="22"/>
        </w:rPr>
        <w:t>“You should continually and unceasingly call to mind all the blessings which God in His love has bestowed on you in the past, and still bestows for the salvation of your soul. You must not let forgetfulness of evil or laziness make you grow unmindful of these many and great blessings, and so pass the rest of your life uselessly and ungratefully.</w:t>
      </w:r>
    </w:p>
    <w:p w:rsidR="00974B73" w:rsidRPr="00663E11" w:rsidRDefault="00974B73" w:rsidP="00974B73">
      <w:pPr>
        <w:pStyle w:val="NormalWeb"/>
        <w:shd w:val="clear" w:color="auto" w:fill="FFFFFF"/>
        <w:textAlignment w:val="baseline"/>
        <w:rPr>
          <w:rFonts w:ascii="Georgia" w:hAnsi="Georgia" w:cs="Helvetica"/>
          <w:color w:val="444444"/>
          <w:sz w:val="22"/>
          <w:szCs w:val="22"/>
        </w:rPr>
      </w:pPr>
      <w:r w:rsidRPr="00663E11">
        <w:rPr>
          <w:rFonts w:ascii="Georgia" w:hAnsi="Georgia" w:cs="Helvetica"/>
          <w:color w:val="444444"/>
          <w:sz w:val="22"/>
          <w:szCs w:val="22"/>
        </w:rPr>
        <w:lastRenderedPageBreak/>
        <w:t xml:space="preserve">For this kind of continual recollection, pricking the heart like a </w:t>
      </w:r>
      <w:proofErr w:type="gramStart"/>
      <w:r w:rsidRPr="00663E11">
        <w:rPr>
          <w:rFonts w:ascii="Georgia" w:hAnsi="Georgia" w:cs="Helvetica"/>
          <w:color w:val="444444"/>
          <w:sz w:val="22"/>
          <w:szCs w:val="22"/>
        </w:rPr>
        <w:t>spur,</w:t>
      </w:r>
      <w:proofErr w:type="gramEnd"/>
      <w:r w:rsidRPr="00663E11">
        <w:rPr>
          <w:rFonts w:ascii="Georgia" w:hAnsi="Georgia" w:cs="Helvetica"/>
          <w:color w:val="444444"/>
          <w:sz w:val="22"/>
          <w:szCs w:val="22"/>
        </w:rPr>
        <w:t xml:space="preserve"> moves it constantly to confession and humility, to thanksgiving with a contrite soul, and to all forms of sincere effort, repaying God through its virtue and holiness. In this way the heart meditates constantly and conscientiously on the words from the Psalms: ‘What shall I give to the Lord in return for all His benefits towards me?’ (Psalm 116:12).”</w:t>
      </w:r>
    </w:p>
    <w:p w:rsidR="00974B73" w:rsidRPr="00663E11" w:rsidRDefault="00974B73" w:rsidP="00974B73">
      <w:pPr>
        <w:pStyle w:val="NormalWeb"/>
        <w:shd w:val="clear" w:color="auto" w:fill="FFFFFF"/>
        <w:textAlignment w:val="baseline"/>
        <w:rPr>
          <w:rFonts w:ascii="Georgia" w:hAnsi="Georgia" w:cs="Helvetica"/>
          <w:color w:val="444444"/>
          <w:sz w:val="22"/>
          <w:szCs w:val="22"/>
        </w:rPr>
      </w:pPr>
      <w:r w:rsidRPr="00663E11">
        <w:rPr>
          <w:rFonts w:ascii="Georgia" w:hAnsi="Georgia" w:cs="Helvetica"/>
          <w:color w:val="444444"/>
          <w:sz w:val="22"/>
          <w:szCs w:val="22"/>
        </w:rPr>
        <w:t xml:space="preserve">– St. Mark the Ascetic, Letter to Nicolas the Solitary, </w:t>
      </w:r>
      <w:proofErr w:type="gramStart"/>
      <w:r w:rsidRPr="00663E11">
        <w:rPr>
          <w:rFonts w:ascii="Georgia" w:hAnsi="Georgia" w:cs="Helvetica"/>
          <w:color w:val="444444"/>
          <w:sz w:val="22"/>
          <w:szCs w:val="22"/>
        </w:rPr>
        <w:t>The</w:t>
      </w:r>
      <w:proofErr w:type="gramEnd"/>
      <w:r w:rsidRPr="00663E11">
        <w:rPr>
          <w:rFonts w:ascii="Georgia" w:hAnsi="Georgia" w:cs="Helvetica"/>
          <w:color w:val="444444"/>
          <w:sz w:val="22"/>
          <w:szCs w:val="22"/>
        </w:rPr>
        <w:t xml:space="preserve"> </w:t>
      </w:r>
      <w:proofErr w:type="spellStart"/>
      <w:r w:rsidRPr="00663E11">
        <w:rPr>
          <w:rFonts w:ascii="Georgia" w:hAnsi="Georgia" w:cs="Helvetica"/>
          <w:color w:val="444444"/>
          <w:sz w:val="22"/>
          <w:szCs w:val="22"/>
        </w:rPr>
        <w:t>Philokalia</w:t>
      </w:r>
      <w:proofErr w:type="spellEnd"/>
      <w:r w:rsidRPr="00663E11">
        <w:rPr>
          <w:rFonts w:ascii="Georgia" w:hAnsi="Georgia" w:cs="Helvetica"/>
          <w:color w:val="444444"/>
          <w:sz w:val="22"/>
          <w:szCs w:val="22"/>
        </w:rPr>
        <w:t xml:space="preserve"> Vol. 1</w:t>
      </w:r>
    </w:p>
    <w:p w:rsidR="00974B73" w:rsidRPr="007E287F" w:rsidRDefault="00974B73" w:rsidP="00974B73">
      <w:pPr>
        <w:pStyle w:val="NormalWeb"/>
        <w:jc w:val="both"/>
        <w:rPr>
          <w:rFonts w:ascii="Georgia" w:hAnsi="Georgia"/>
          <w:i/>
          <w:color w:val="FF0000"/>
          <w:sz w:val="22"/>
          <w:szCs w:val="22"/>
          <w:u w:val="single"/>
          <w:shd w:val="clear" w:color="auto" w:fill="FFFFFF"/>
        </w:rPr>
      </w:pPr>
      <w:r w:rsidRPr="007E287F">
        <w:rPr>
          <w:rStyle w:val="text"/>
          <w:rFonts w:ascii="Georgia" w:hAnsi="Georgia"/>
          <w:i/>
          <w:color w:val="FF0000"/>
          <w:sz w:val="22"/>
          <w:szCs w:val="22"/>
          <w:u w:val="single"/>
          <w:shd w:val="clear" w:color="auto" w:fill="FFFFFF"/>
        </w:rPr>
        <w:t>Discussion Questions:</w:t>
      </w:r>
    </w:p>
    <w:p w:rsidR="00974B73" w:rsidRPr="007E287F" w:rsidRDefault="00974B73" w:rsidP="00974B73">
      <w:pPr>
        <w:pStyle w:val="NormalWeb"/>
        <w:numPr>
          <w:ilvl w:val="0"/>
          <w:numId w:val="4"/>
        </w:numP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What is forgetfulness of evil and how does it harm us?</w:t>
      </w:r>
    </w:p>
    <w:p w:rsidR="00974B73" w:rsidRPr="007E287F" w:rsidRDefault="00974B73" w:rsidP="00974B73">
      <w:pPr>
        <w:pStyle w:val="NormalWeb"/>
        <w:numPr>
          <w:ilvl w:val="0"/>
          <w:numId w:val="4"/>
        </w:numP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How can we repay the Lord for his benefits towards us?</w:t>
      </w:r>
    </w:p>
    <w:p w:rsidR="00974B73" w:rsidRPr="007E287F" w:rsidRDefault="00974B73" w:rsidP="00974B73">
      <w:pPr>
        <w:pStyle w:val="NormalWeb"/>
        <w:numPr>
          <w:ilvl w:val="0"/>
          <w:numId w:val="4"/>
        </w:numPr>
        <w:pBdr>
          <w:bottom w:val="single" w:sz="6" w:space="1" w:color="auto"/>
        </w:pBd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Discuss how the message of this passage is helpful in the service.</w:t>
      </w:r>
    </w:p>
    <w:p w:rsidR="00461030" w:rsidRPr="00663E11" w:rsidRDefault="00461030" w:rsidP="00461030">
      <w:pPr>
        <w:pStyle w:val="Heading2"/>
        <w:jc w:val="center"/>
        <w:rPr>
          <w:rFonts w:ascii="Georgia" w:hAnsi="Georgia"/>
          <w:sz w:val="22"/>
          <w:szCs w:val="22"/>
          <w:u w:val="single"/>
        </w:rPr>
      </w:pPr>
      <w:r w:rsidRPr="00663E11">
        <w:rPr>
          <w:rFonts w:ascii="Georgia" w:hAnsi="Georgia"/>
          <w:sz w:val="22"/>
          <w:szCs w:val="22"/>
          <w:u w:val="single"/>
        </w:rPr>
        <w:t xml:space="preserve">Life of Thanksgiving Workshop – Group </w:t>
      </w:r>
      <w:r>
        <w:rPr>
          <w:rFonts w:ascii="Georgia" w:hAnsi="Georgia"/>
          <w:sz w:val="22"/>
          <w:szCs w:val="22"/>
          <w:u w:val="single"/>
        </w:rPr>
        <w:t>6</w:t>
      </w:r>
    </w:p>
    <w:p w:rsidR="003A1485" w:rsidRPr="00663E11" w:rsidRDefault="00FA1BB1" w:rsidP="007E287F">
      <w:pPr>
        <w:pStyle w:val="Heading3"/>
      </w:pPr>
      <w:hyperlink r:id="rId21" w:history="1">
        <w:r w:rsidR="007E287F">
          <w:rPr>
            <w:rStyle w:val="Hyperlink"/>
            <w:rFonts w:ascii="Georgia" w:hAnsi="Georgia" w:cs="Helvetica"/>
            <w:b w:val="0"/>
            <w:bCs w:val="0"/>
            <w:color w:val="21759B"/>
            <w:u w:val="none"/>
            <w:bdr w:val="none" w:sz="0" w:space="0" w:color="auto" w:frame="1"/>
          </w:rPr>
          <w:t>St. Anthony the Great: W</w:t>
        </w:r>
        <w:r w:rsidR="003A1485" w:rsidRPr="00663E11">
          <w:rPr>
            <w:rStyle w:val="Hyperlink"/>
            <w:rFonts w:ascii="Georgia" w:hAnsi="Georgia" w:cs="Helvetica"/>
            <w:b w:val="0"/>
            <w:bCs w:val="0"/>
            <w:color w:val="21759B"/>
            <w:u w:val="none"/>
            <w:bdr w:val="none" w:sz="0" w:space="0" w:color="auto" w:frame="1"/>
          </w:rPr>
          <w:t xml:space="preserve">hatever </w:t>
        </w:r>
        <w:r w:rsidR="00461030">
          <w:rPr>
            <w:rStyle w:val="Hyperlink"/>
            <w:rFonts w:ascii="Georgia" w:hAnsi="Georgia" w:cs="Helvetica"/>
            <w:b w:val="0"/>
            <w:bCs w:val="0"/>
            <w:color w:val="21759B"/>
            <w:u w:val="none"/>
            <w:bdr w:val="none" w:sz="0" w:space="0" w:color="auto" w:frame="1"/>
          </w:rPr>
          <w:t>you</w:t>
        </w:r>
        <w:r w:rsidR="003A1485" w:rsidRPr="00663E11">
          <w:rPr>
            <w:rStyle w:val="Hyperlink"/>
            <w:rFonts w:ascii="Georgia" w:hAnsi="Georgia" w:cs="Helvetica"/>
            <w:b w:val="0"/>
            <w:bCs w:val="0"/>
            <w:color w:val="21759B"/>
            <w:u w:val="none"/>
            <w:bdr w:val="none" w:sz="0" w:space="0" w:color="auto" w:frame="1"/>
          </w:rPr>
          <w:t xml:space="preserve"> encounter in the course of life, give</w:t>
        </w:r>
        <w:r w:rsidR="00461030">
          <w:rPr>
            <w:rStyle w:val="Hyperlink"/>
            <w:rFonts w:ascii="Georgia" w:hAnsi="Georgia" w:cs="Helvetica"/>
            <w:b w:val="0"/>
            <w:bCs w:val="0"/>
            <w:color w:val="21759B"/>
            <w:u w:val="none"/>
            <w:bdr w:val="none" w:sz="0" w:space="0" w:color="auto" w:frame="1"/>
          </w:rPr>
          <w:t xml:space="preserve"> thanks</w:t>
        </w:r>
        <w:r w:rsidR="003A1485" w:rsidRPr="00663E11">
          <w:rPr>
            <w:rStyle w:val="Hyperlink"/>
            <w:rFonts w:ascii="Georgia" w:hAnsi="Georgia" w:cs="Helvetica"/>
            <w:b w:val="0"/>
            <w:bCs w:val="0"/>
            <w:color w:val="21759B"/>
            <w:u w:val="none"/>
            <w:bdr w:val="none" w:sz="0" w:space="0" w:color="auto" w:frame="1"/>
          </w:rPr>
          <w:t>. . .</w:t>
        </w:r>
      </w:hyperlink>
    </w:p>
    <w:p w:rsidR="003A1485" w:rsidRPr="00663E11" w:rsidRDefault="003A1485" w:rsidP="003A1485">
      <w:pPr>
        <w:pStyle w:val="NormalWeb"/>
        <w:shd w:val="clear" w:color="auto" w:fill="FFFFFF"/>
        <w:spacing w:before="0" w:after="0"/>
        <w:textAlignment w:val="baseline"/>
        <w:rPr>
          <w:rFonts w:ascii="Georgia" w:hAnsi="Georgia" w:cs="Helvetica"/>
          <w:color w:val="444444"/>
          <w:sz w:val="22"/>
          <w:szCs w:val="22"/>
        </w:rPr>
      </w:pPr>
      <w:r w:rsidRPr="00663E11">
        <w:rPr>
          <w:rFonts w:ascii="Georgia" w:hAnsi="Georgia" w:cs="Helvetica"/>
          <w:noProof/>
          <w:color w:val="9F9F9F"/>
          <w:sz w:val="22"/>
          <w:szCs w:val="22"/>
          <w:bdr w:val="none" w:sz="0" w:space="0" w:color="auto" w:frame="1"/>
        </w:rPr>
        <w:drawing>
          <wp:anchor distT="0" distB="0" distL="114300" distR="114300" simplePos="0" relativeHeight="251663360" behindDoc="1" locked="0" layoutInCell="1" allowOverlap="1" wp14:anchorId="5EDE240A" wp14:editId="0B1979FD">
            <wp:simplePos x="0" y="0"/>
            <wp:positionH relativeFrom="column">
              <wp:posOffset>0</wp:posOffset>
            </wp:positionH>
            <wp:positionV relativeFrom="paragraph">
              <wp:posOffset>184150</wp:posOffset>
            </wp:positionV>
            <wp:extent cx="1017905" cy="1431290"/>
            <wp:effectExtent l="0" t="0" r="0" b="0"/>
            <wp:wrapTight wrapText="bothSides">
              <wp:wrapPolygon edited="0">
                <wp:start x="0" y="0"/>
                <wp:lineTo x="0" y="21274"/>
                <wp:lineTo x="21021" y="21274"/>
                <wp:lineTo x="21021" y="0"/>
                <wp:lineTo x="0" y="0"/>
              </wp:wrapPolygon>
            </wp:wrapTight>
            <wp:docPr id="6" name="Picture 6" descr="Icon of St. Anthony the Great">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n of St. Anthony the Great">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7905" cy="1431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3E11">
        <w:rPr>
          <w:rFonts w:ascii="Georgia" w:hAnsi="Georgia" w:cs="Helvetica"/>
          <w:color w:val="444444"/>
          <w:sz w:val="22"/>
          <w:szCs w:val="22"/>
        </w:rPr>
        <w:t>“The truly intelligent man pursues one sole objective: to obey and conform to the God of all. With this single aim in view, he disciplines his soul, and whatever he may encounter in the course of his life, he gives thanks to God for the compass and depth of His providential ordering of all things.</w:t>
      </w:r>
    </w:p>
    <w:p w:rsidR="003A1485" w:rsidRPr="00663E11" w:rsidRDefault="003A1485" w:rsidP="003A1485">
      <w:pPr>
        <w:pStyle w:val="NormalWeb"/>
        <w:shd w:val="clear" w:color="auto" w:fill="FFFFFF"/>
        <w:textAlignment w:val="baseline"/>
        <w:rPr>
          <w:rFonts w:ascii="Georgia" w:hAnsi="Georgia" w:cs="Helvetica"/>
          <w:color w:val="444444"/>
          <w:sz w:val="22"/>
          <w:szCs w:val="22"/>
        </w:rPr>
      </w:pPr>
      <w:r w:rsidRPr="00663E11">
        <w:rPr>
          <w:rFonts w:ascii="Georgia" w:hAnsi="Georgia" w:cs="Helvetica"/>
          <w:color w:val="444444"/>
          <w:sz w:val="22"/>
          <w:szCs w:val="22"/>
        </w:rPr>
        <w:t>For it is absurd to be grateful to doctors who give us bitter and unpleasant medicines to cure our bodies, and yet to be ungrateful to God for what appears to us to be harsh, not grasping that all we encounter is for our benefit and in accordance with His providence. For knowledge of God and faith in Him is the salvation and perfection of the soul.”</w:t>
      </w:r>
    </w:p>
    <w:p w:rsidR="003A1485" w:rsidRPr="00663E11" w:rsidRDefault="003A1485" w:rsidP="003A1485">
      <w:pPr>
        <w:pStyle w:val="NormalWeb"/>
        <w:shd w:val="clear" w:color="auto" w:fill="FFFFFF"/>
        <w:textAlignment w:val="baseline"/>
        <w:rPr>
          <w:rFonts w:ascii="Georgia" w:hAnsi="Georgia" w:cs="Helvetica"/>
          <w:color w:val="444444"/>
          <w:sz w:val="22"/>
          <w:szCs w:val="22"/>
        </w:rPr>
      </w:pPr>
      <w:r w:rsidRPr="00663E11">
        <w:rPr>
          <w:rFonts w:ascii="Georgia" w:hAnsi="Georgia" w:cs="Helvetica"/>
          <w:color w:val="444444"/>
          <w:sz w:val="22"/>
          <w:szCs w:val="22"/>
        </w:rPr>
        <w:t xml:space="preserve">– St. Anthony the Great, </w:t>
      </w:r>
      <w:proofErr w:type="gramStart"/>
      <w:r w:rsidRPr="00663E11">
        <w:rPr>
          <w:rFonts w:ascii="Georgia" w:hAnsi="Georgia" w:cs="Helvetica"/>
          <w:color w:val="444444"/>
          <w:sz w:val="22"/>
          <w:szCs w:val="22"/>
        </w:rPr>
        <w:t>The</w:t>
      </w:r>
      <w:proofErr w:type="gramEnd"/>
      <w:r w:rsidRPr="00663E11">
        <w:rPr>
          <w:rFonts w:ascii="Georgia" w:hAnsi="Georgia" w:cs="Helvetica"/>
          <w:color w:val="444444"/>
          <w:sz w:val="22"/>
          <w:szCs w:val="22"/>
        </w:rPr>
        <w:t xml:space="preserve"> </w:t>
      </w:r>
      <w:proofErr w:type="spellStart"/>
      <w:r w:rsidRPr="00663E11">
        <w:rPr>
          <w:rFonts w:ascii="Georgia" w:hAnsi="Georgia" w:cs="Helvetica"/>
          <w:color w:val="444444"/>
          <w:sz w:val="22"/>
          <w:szCs w:val="22"/>
        </w:rPr>
        <w:t>Philokalia</w:t>
      </w:r>
      <w:proofErr w:type="spellEnd"/>
    </w:p>
    <w:p w:rsidR="00461030" w:rsidRPr="007E287F" w:rsidRDefault="00461030" w:rsidP="00461030">
      <w:pPr>
        <w:pStyle w:val="NormalWeb"/>
        <w:jc w:val="both"/>
        <w:rPr>
          <w:rFonts w:ascii="Georgia" w:hAnsi="Georgia"/>
          <w:i/>
          <w:color w:val="FF0000"/>
          <w:sz w:val="22"/>
          <w:szCs w:val="22"/>
          <w:u w:val="single"/>
          <w:shd w:val="clear" w:color="auto" w:fill="FFFFFF"/>
        </w:rPr>
      </w:pPr>
      <w:r w:rsidRPr="007E287F">
        <w:rPr>
          <w:rStyle w:val="text"/>
          <w:rFonts w:ascii="Georgia" w:hAnsi="Georgia"/>
          <w:i/>
          <w:color w:val="FF0000"/>
          <w:sz w:val="22"/>
          <w:szCs w:val="22"/>
          <w:u w:val="single"/>
          <w:shd w:val="clear" w:color="auto" w:fill="FFFFFF"/>
        </w:rPr>
        <w:t>Discussion Questions:</w:t>
      </w:r>
    </w:p>
    <w:p w:rsidR="00461030" w:rsidRPr="007E287F" w:rsidRDefault="00461030" w:rsidP="00461030">
      <w:pPr>
        <w:pStyle w:val="NormalWeb"/>
        <w:numPr>
          <w:ilvl w:val="0"/>
          <w:numId w:val="4"/>
        </w:numP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How does a believer become truly intelligent?</w:t>
      </w:r>
    </w:p>
    <w:p w:rsidR="00461030" w:rsidRPr="007E287F" w:rsidRDefault="00461030" w:rsidP="00461030">
      <w:pPr>
        <w:pStyle w:val="NormalWeb"/>
        <w:numPr>
          <w:ilvl w:val="0"/>
          <w:numId w:val="4"/>
        </w:numP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For what purpose may God appear to us to be harsh?</w:t>
      </w:r>
    </w:p>
    <w:p w:rsidR="00461030" w:rsidRPr="007E287F" w:rsidRDefault="00432882" w:rsidP="00461030">
      <w:pPr>
        <w:pStyle w:val="NormalWeb"/>
        <w:numPr>
          <w:ilvl w:val="0"/>
          <w:numId w:val="4"/>
        </w:numPr>
        <w:pBdr>
          <w:bottom w:val="single" w:sz="6" w:space="1" w:color="auto"/>
        </w:pBd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Discuss how the message of this passage is helpful in the service.</w:t>
      </w:r>
    </w:p>
    <w:p w:rsidR="00974B73" w:rsidRPr="00663E11" w:rsidRDefault="00974B73" w:rsidP="00974B73">
      <w:pPr>
        <w:pStyle w:val="Heading2"/>
        <w:jc w:val="center"/>
        <w:rPr>
          <w:rFonts w:ascii="Georgia" w:hAnsi="Georgia"/>
          <w:sz w:val="22"/>
          <w:szCs w:val="22"/>
          <w:u w:val="single"/>
        </w:rPr>
      </w:pPr>
      <w:bookmarkStart w:id="0" w:name="_GoBack"/>
      <w:r w:rsidRPr="00663E11">
        <w:rPr>
          <w:rFonts w:ascii="Georgia" w:hAnsi="Georgia"/>
          <w:sz w:val="22"/>
          <w:szCs w:val="22"/>
          <w:u w:val="single"/>
        </w:rPr>
        <w:t xml:space="preserve">Life of Thanksgiving Workshop </w:t>
      </w:r>
      <w:bookmarkEnd w:id="0"/>
      <w:r w:rsidRPr="00663E11">
        <w:rPr>
          <w:rFonts w:ascii="Georgia" w:hAnsi="Georgia"/>
          <w:sz w:val="22"/>
          <w:szCs w:val="22"/>
          <w:u w:val="single"/>
        </w:rPr>
        <w:t xml:space="preserve">– Group </w:t>
      </w:r>
      <w:r>
        <w:rPr>
          <w:rFonts w:ascii="Georgia" w:hAnsi="Georgia"/>
          <w:sz w:val="22"/>
          <w:szCs w:val="22"/>
          <w:u w:val="single"/>
        </w:rPr>
        <w:t>7</w:t>
      </w:r>
    </w:p>
    <w:p w:rsidR="00974B73" w:rsidRPr="007E287F" w:rsidRDefault="00FA1BB1" w:rsidP="00974B73">
      <w:pPr>
        <w:pStyle w:val="Heading3"/>
        <w:rPr>
          <w:rFonts w:eastAsia="Times New Roman"/>
          <w:b w:val="0"/>
          <w:bCs w:val="0"/>
          <w:color w:val="auto"/>
        </w:rPr>
      </w:pPr>
      <w:hyperlink r:id="rId24" w:history="1">
        <w:r w:rsidR="00974B73" w:rsidRPr="007E287F">
          <w:rPr>
            <w:rFonts w:eastAsia="Times New Roman"/>
            <w:b w:val="0"/>
            <w:bCs w:val="0"/>
            <w:color w:val="21759B"/>
            <w:bdr w:val="none" w:sz="0" w:space="0" w:color="auto" w:frame="1"/>
          </w:rPr>
          <w:t>St. Basil the Great: When you sit down to eat</w:t>
        </w:r>
        <w:r w:rsidR="00974B73">
          <w:rPr>
            <w:rFonts w:eastAsia="Times New Roman"/>
            <w:b w:val="0"/>
            <w:bCs w:val="0"/>
            <w:color w:val="21759B"/>
            <w:bdr w:val="none" w:sz="0" w:space="0" w:color="auto" w:frame="1"/>
          </w:rPr>
          <w:t>, pray</w:t>
        </w:r>
        <w:r w:rsidR="00974B73" w:rsidRPr="007E287F">
          <w:rPr>
            <w:rFonts w:eastAsia="Times New Roman"/>
            <w:b w:val="0"/>
            <w:bCs w:val="0"/>
            <w:color w:val="21759B"/>
            <w:bdr w:val="none" w:sz="0" w:space="0" w:color="auto" w:frame="1"/>
          </w:rPr>
          <w:t xml:space="preserve"> . . .</w:t>
        </w:r>
      </w:hyperlink>
    </w:p>
    <w:p w:rsidR="00974B73" w:rsidRPr="003A1485" w:rsidRDefault="00974B73" w:rsidP="00974B73">
      <w:pPr>
        <w:shd w:val="clear" w:color="auto" w:fill="FFFFFF"/>
        <w:spacing w:beforeAutospacing="1" w:after="0" w:afterAutospacing="1" w:line="240" w:lineRule="auto"/>
        <w:textAlignment w:val="baseline"/>
        <w:rPr>
          <w:rFonts w:ascii="Georgia" w:eastAsia="Times New Roman" w:hAnsi="Georgia" w:cs="Helvetica"/>
          <w:color w:val="444444"/>
        </w:rPr>
      </w:pPr>
      <w:r w:rsidRPr="00663E11">
        <w:rPr>
          <w:rFonts w:ascii="Georgia" w:eastAsia="Times New Roman" w:hAnsi="Georgia" w:cs="Helvetica"/>
          <w:noProof/>
          <w:color w:val="9F9F9F"/>
          <w:bdr w:val="none" w:sz="0" w:space="0" w:color="auto" w:frame="1"/>
        </w:rPr>
        <w:drawing>
          <wp:anchor distT="0" distB="0" distL="114300" distR="114300" simplePos="0" relativeHeight="251699200" behindDoc="1" locked="0" layoutInCell="1" allowOverlap="1" wp14:anchorId="1C221F8A" wp14:editId="6420A282">
            <wp:simplePos x="0" y="0"/>
            <wp:positionH relativeFrom="column">
              <wp:posOffset>0</wp:posOffset>
            </wp:positionH>
            <wp:positionV relativeFrom="paragraph">
              <wp:posOffset>176530</wp:posOffset>
            </wp:positionV>
            <wp:extent cx="1002030" cy="1431290"/>
            <wp:effectExtent l="0" t="0" r="7620" b="0"/>
            <wp:wrapTight wrapText="bothSides">
              <wp:wrapPolygon edited="0">
                <wp:start x="0" y="0"/>
                <wp:lineTo x="0" y="21274"/>
                <wp:lineTo x="21354" y="21274"/>
                <wp:lineTo x="21354" y="0"/>
                <wp:lineTo x="0" y="0"/>
              </wp:wrapPolygon>
            </wp:wrapTight>
            <wp:docPr id="29" name="Picture 29" descr="Icon of St. Basil the Great">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con of St. Basil the Great">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02030" cy="1431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1485">
        <w:rPr>
          <w:rFonts w:ascii="Georgia" w:eastAsia="Times New Roman" w:hAnsi="Georgia" w:cs="Helvetica"/>
          <w:color w:val="444444"/>
        </w:rPr>
        <w:t>“When you sit down to eat, pray. When you eat bread, do so thanking Him for being so generous to you. If you drink wine, be mindful of Him who has given it to you for your pleasure and as a relief in sickness. When you dress, thank Him for His kindness in providing you with clothes. When you look at the sky and the beauty of the stars, throw yourself at God’s feet and adore Him who in His wisdom has arranged things in this way. Similarly, when the sun goes down and when it rises, when you are asleep or awake, give thanks to God, who created and arranged all things for your benefit, to have you know, love and praise their Creator.”</w:t>
      </w:r>
    </w:p>
    <w:p w:rsidR="00974B73" w:rsidRPr="007E287F" w:rsidRDefault="00974B73" w:rsidP="00974B73">
      <w:pPr>
        <w:pStyle w:val="NormalWeb"/>
        <w:jc w:val="both"/>
        <w:rPr>
          <w:rFonts w:ascii="Georgia" w:hAnsi="Georgia"/>
          <w:i/>
          <w:color w:val="FF0000"/>
          <w:sz w:val="22"/>
          <w:szCs w:val="22"/>
          <w:u w:val="single"/>
          <w:shd w:val="clear" w:color="auto" w:fill="FFFFFF"/>
        </w:rPr>
      </w:pPr>
      <w:r w:rsidRPr="007E287F">
        <w:rPr>
          <w:rStyle w:val="text"/>
          <w:rFonts w:ascii="Georgia" w:hAnsi="Georgia"/>
          <w:i/>
          <w:color w:val="FF0000"/>
          <w:sz w:val="22"/>
          <w:szCs w:val="22"/>
          <w:u w:val="single"/>
          <w:shd w:val="clear" w:color="auto" w:fill="FFFFFF"/>
        </w:rPr>
        <w:t>Discussion Questions:</w:t>
      </w:r>
    </w:p>
    <w:p w:rsidR="00974B73" w:rsidRPr="007E287F" w:rsidRDefault="00974B73" w:rsidP="00974B73">
      <w:pPr>
        <w:pStyle w:val="NormalWeb"/>
        <w:numPr>
          <w:ilvl w:val="0"/>
          <w:numId w:val="4"/>
        </w:numP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How does all the creation help us give thanks?</w:t>
      </w:r>
    </w:p>
    <w:p w:rsidR="00974B73" w:rsidRPr="007E287F" w:rsidRDefault="00974B73" w:rsidP="00974B73">
      <w:pPr>
        <w:pStyle w:val="NormalWeb"/>
        <w:numPr>
          <w:ilvl w:val="0"/>
          <w:numId w:val="4"/>
        </w:numPr>
        <w:jc w:val="both"/>
        <w:rPr>
          <w:rStyle w:val="text"/>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Why should we give thanks for “normal” everyday events?</w:t>
      </w:r>
    </w:p>
    <w:p w:rsidR="00974B73" w:rsidRPr="00974B73" w:rsidRDefault="00974B73" w:rsidP="00974B73">
      <w:pPr>
        <w:pStyle w:val="NormalWeb"/>
        <w:numPr>
          <w:ilvl w:val="0"/>
          <w:numId w:val="4"/>
        </w:numPr>
        <w:pBdr>
          <w:bottom w:val="single" w:sz="6" w:space="1" w:color="auto"/>
        </w:pBdr>
        <w:jc w:val="both"/>
        <w:rPr>
          <w:rFonts w:ascii="Georgia" w:hAnsi="Georgia"/>
          <w:color w:val="FF0000"/>
          <w:sz w:val="22"/>
          <w:szCs w:val="22"/>
          <w:shd w:val="clear" w:color="auto" w:fill="FFFFFF"/>
        </w:rPr>
      </w:pPr>
      <w:r w:rsidRPr="007E287F">
        <w:rPr>
          <w:rStyle w:val="text"/>
          <w:rFonts w:ascii="Georgia" w:hAnsi="Georgia"/>
          <w:color w:val="FF0000"/>
          <w:sz w:val="22"/>
          <w:szCs w:val="22"/>
          <w:shd w:val="clear" w:color="auto" w:fill="FFFFFF"/>
        </w:rPr>
        <w:t>Discuss how the message of this passage is helpful in the service.</w:t>
      </w:r>
    </w:p>
    <w:sectPr w:rsidR="00974B73" w:rsidRPr="00974B73" w:rsidSect="00FA1BB1">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vva_Shenouda">
    <w:panose1 w:val="020B05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6519"/>
    <w:multiLevelType w:val="hybridMultilevel"/>
    <w:tmpl w:val="8730C86A"/>
    <w:lvl w:ilvl="0" w:tplc="5C56B668">
      <w:start w:val="1"/>
      <w:numFmt w:val="bullet"/>
      <w:lvlText w:val="\"/>
      <w:lvlJc w:val="left"/>
      <w:pPr>
        <w:ind w:left="360" w:hanging="360"/>
      </w:pPr>
      <w:rPr>
        <w:rFonts w:ascii="Avva_Shenouda" w:hAnsi="Avva_Shenoud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72E4B70"/>
    <w:multiLevelType w:val="hybridMultilevel"/>
    <w:tmpl w:val="B7EC889E"/>
    <w:lvl w:ilvl="0" w:tplc="5C56B668">
      <w:start w:val="1"/>
      <w:numFmt w:val="bullet"/>
      <w:lvlText w:val="\"/>
      <w:lvlJc w:val="left"/>
      <w:pPr>
        <w:ind w:left="360" w:hanging="360"/>
      </w:pPr>
      <w:rPr>
        <w:rFonts w:ascii="Avva_Shenouda" w:hAnsi="Avva_Shenoud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0852B0F"/>
    <w:multiLevelType w:val="hybridMultilevel"/>
    <w:tmpl w:val="50E6132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9683095"/>
    <w:multiLevelType w:val="hybridMultilevel"/>
    <w:tmpl w:val="11C61DE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1DB6B6E"/>
    <w:multiLevelType w:val="hybridMultilevel"/>
    <w:tmpl w:val="FFC61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485"/>
    <w:rsid w:val="003A1485"/>
    <w:rsid w:val="00432882"/>
    <w:rsid w:val="00461030"/>
    <w:rsid w:val="00470BB7"/>
    <w:rsid w:val="00663E11"/>
    <w:rsid w:val="007E287F"/>
    <w:rsid w:val="00963BAE"/>
    <w:rsid w:val="00966A9D"/>
    <w:rsid w:val="00974B73"/>
    <w:rsid w:val="00A4151D"/>
    <w:rsid w:val="00AC732D"/>
    <w:rsid w:val="00EB0726"/>
    <w:rsid w:val="00FA1B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A14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EB072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63E1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485"/>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A1485"/>
    <w:rPr>
      <w:color w:val="0000FF"/>
      <w:u w:val="single"/>
    </w:rPr>
  </w:style>
  <w:style w:type="paragraph" w:styleId="NormalWeb">
    <w:name w:val="Normal (Web)"/>
    <w:basedOn w:val="Normal"/>
    <w:uiPriority w:val="99"/>
    <w:unhideWhenUsed/>
    <w:rsid w:val="003A148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14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485"/>
    <w:rPr>
      <w:rFonts w:ascii="Tahoma" w:hAnsi="Tahoma" w:cs="Tahoma"/>
      <w:sz w:val="16"/>
      <w:szCs w:val="16"/>
    </w:rPr>
  </w:style>
  <w:style w:type="character" w:customStyle="1" w:styleId="leave-reply">
    <w:name w:val="leave-reply"/>
    <w:basedOn w:val="DefaultParagraphFont"/>
    <w:rsid w:val="003A1485"/>
  </w:style>
  <w:style w:type="character" w:customStyle="1" w:styleId="Heading2Char">
    <w:name w:val="Heading 2 Char"/>
    <w:basedOn w:val="DefaultParagraphFont"/>
    <w:link w:val="Heading2"/>
    <w:uiPriority w:val="9"/>
    <w:rsid w:val="00EB072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63E11"/>
    <w:rPr>
      <w:rFonts w:asciiTheme="majorHAnsi" w:eastAsiaTheme="majorEastAsia" w:hAnsiTheme="majorHAnsi" w:cstheme="majorBidi"/>
      <w:b/>
      <w:bCs/>
      <w:color w:val="4F81BD" w:themeColor="accent1"/>
    </w:rPr>
  </w:style>
  <w:style w:type="character" w:customStyle="1" w:styleId="text">
    <w:name w:val="text"/>
    <w:basedOn w:val="DefaultParagraphFont"/>
    <w:rsid w:val="00663E11"/>
  </w:style>
  <w:style w:type="paragraph" w:styleId="ListParagraph">
    <w:name w:val="List Paragraph"/>
    <w:basedOn w:val="Normal"/>
    <w:uiPriority w:val="34"/>
    <w:qFormat/>
    <w:rsid w:val="00974B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A14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EB072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63E1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485"/>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A1485"/>
    <w:rPr>
      <w:color w:val="0000FF"/>
      <w:u w:val="single"/>
    </w:rPr>
  </w:style>
  <w:style w:type="paragraph" w:styleId="NormalWeb">
    <w:name w:val="Normal (Web)"/>
    <w:basedOn w:val="Normal"/>
    <w:uiPriority w:val="99"/>
    <w:unhideWhenUsed/>
    <w:rsid w:val="003A148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14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485"/>
    <w:rPr>
      <w:rFonts w:ascii="Tahoma" w:hAnsi="Tahoma" w:cs="Tahoma"/>
      <w:sz w:val="16"/>
      <w:szCs w:val="16"/>
    </w:rPr>
  </w:style>
  <w:style w:type="character" w:customStyle="1" w:styleId="leave-reply">
    <w:name w:val="leave-reply"/>
    <w:basedOn w:val="DefaultParagraphFont"/>
    <w:rsid w:val="003A1485"/>
  </w:style>
  <w:style w:type="character" w:customStyle="1" w:styleId="Heading2Char">
    <w:name w:val="Heading 2 Char"/>
    <w:basedOn w:val="DefaultParagraphFont"/>
    <w:link w:val="Heading2"/>
    <w:uiPriority w:val="9"/>
    <w:rsid w:val="00EB072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63E11"/>
    <w:rPr>
      <w:rFonts w:asciiTheme="majorHAnsi" w:eastAsiaTheme="majorEastAsia" w:hAnsiTheme="majorHAnsi" w:cstheme="majorBidi"/>
      <w:b/>
      <w:bCs/>
      <w:color w:val="4F81BD" w:themeColor="accent1"/>
    </w:rPr>
  </w:style>
  <w:style w:type="character" w:customStyle="1" w:styleId="text">
    <w:name w:val="text"/>
    <w:basedOn w:val="DefaultParagraphFont"/>
    <w:rsid w:val="00663E11"/>
  </w:style>
  <w:style w:type="paragraph" w:styleId="ListParagraph">
    <w:name w:val="List Paragraph"/>
    <w:basedOn w:val="Normal"/>
    <w:uiPriority w:val="34"/>
    <w:qFormat/>
    <w:rsid w:val="00974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108057">
      <w:bodyDiv w:val="1"/>
      <w:marLeft w:val="0"/>
      <w:marRight w:val="0"/>
      <w:marTop w:val="0"/>
      <w:marBottom w:val="0"/>
      <w:divBdr>
        <w:top w:val="none" w:sz="0" w:space="0" w:color="auto"/>
        <w:left w:val="none" w:sz="0" w:space="0" w:color="auto"/>
        <w:bottom w:val="none" w:sz="0" w:space="0" w:color="auto"/>
        <w:right w:val="none" w:sz="0" w:space="0" w:color="auto"/>
      </w:divBdr>
      <w:divsChild>
        <w:div w:id="1491874047">
          <w:marLeft w:val="0"/>
          <w:marRight w:val="0"/>
          <w:marTop w:val="0"/>
          <w:marBottom w:val="0"/>
          <w:divBdr>
            <w:top w:val="none" w:sz="0" w:space="0" w:color="auto"/>
            <w:left w:val="none" w:sz="0" w:space="0" w:color="auto"/>
            <w:bottom w:val="none" w:sz="0" w:space="0" w:color="auto"/>
            <w:right w:val="none" w:sz="0" w:space="0" w:color="auto"/>
          </w:divBdr>
        </w:div>
      </w:divsChild>
    </w:div>
    <w:div w:id="838354693">
      <w:bodyDiv w:val="1"/>
      <w:marLeft w:val="0"/>
      <w:marRight w:val="0"/>
      <w:marTop w:val="0"/>
      <w:marBottom w:val="0"/>
      <w:divBdr>
        <w:top w:val="none" w:sz="0" w:space="0" w:color="auto"/>
        <w:left w:val="none" w:sz="0" w:space="0" w:color="auto"/>
        <w:bottom w:val="none" w:sz="0" w:space="0" w:color="auto"/>
        <w:right w:val="none" w:sz="0" w:space="0" w:color="auto"/>
      </w:divBdr>
      <w:divsChild>
        <w:div w:id="313341073">
          <w:marLeft w:val="0"/>
          <w:marRight w:val="0"/>
          <w:marTop w:val="0"/>
          <w:marBottom w:val="0"/>
          <w:divBdr>
            <w:top w:val="none" w:sz="0" w:space="0" w:color="auto"/>
            <w:left w:val="none" w:sz="0" w:space="0" w:color="auto"/>
            <w:bottom w:val="none" w:sz="0" w:space="0" w:color="auto"/>
            <w:right w:val="none" w:sz="0" w:space="0" w:color="auto"/>
          </w:divBdr>
        </w:div>
      </w:divsChild>
    </w:div>
    <w:div w:id="1704557270">
      <w:bodyDiv w:val="1"/>
      <w:marLeft w:val="0"/>
      <w:marRight w:val="0"/>
      <w:marTop w:val="0"/>
      <w:marBottom w:val="0"/>
      <w:divBdr>
        <w:top w:val="none" w:sz="0" w:space="0" w:color="auto"/>
        <w:left w:val="none" w:sz="0" w:space="0" w:color="auto"/>
        <w:bottom w:val="none" w:sz="0" w:space="0" w:color="auto"/>
        <w:right w:val="none" w:sz="0" w:space="0" w:color="auto"/>
      </w:divBdr>
      <w:divsChild>
        <w:div w:id="407583807">
          <w:marLeft w:val="0"/>
          <w:marRight w:val="0"/>
          <w:marTop w:val="0"/>
          <w:marBottom w:val="0"/>
          <w:divBdr>
            <w:top w:val="none" w:sz="0" w:space="0" w:color="auto"/>
            <w:left w:val="none" w:sz="0" w:space="0" w:color="auto"/>
            <w:bottom w:val="none" w:sz="0" w:space="0" w:color="auto"/>
            <w:right w:val="none" w:sz="0" w:space="0" w:color="auto"/>
          </w:divBdr>
        </w:div>
      </w:divsChild>
    </w:div>
    <w:div w:id="1742604316">
      <w:bodyDiv w:val="1"/>
      <w:marLeft w:val="0"/>
      <w:marRight w:val="0"/>
      <w:marTop w:val="0"/>
      <w:marBottom w:val="0"/>
      <w:divBdr>
        <w:top w:val="none" w:sz="0" w:space="0" w:color="auto"/>
        <w:left w:val="none" w:sz="0" w:space="0" w:color="auto"/>
        <w:bottom w:val="none" w:sz="0" w:space="0" w:color="auto"/>
        <w:right w:val="none" w:sz="0" w:space="0" w:color="auto"/>
      </w:divBdr>
      <w:divsChild>
        <w:div w:id="89668845">
          <w:marLeft w:val="0"/>
          <w:marRight w:val="0"/>
          <w:marTop w:val="0"/>
          <w:marBottom w:val="0"/>
          <w:divBdr>
            <w:top w:val="none" w:sz="0" w:space="0" w:color="auto"/>
            <w:left w:val="none" w:sz="0" w:space="0" w:color="auto"/>
            <w:bottom w:val="none" w:sz="0" w:space="0" w:color="auto"/>
            <w:right w:val="none" w:sz="0" w:space="0" w:color="auto"/>
          </w:divBdr>
        </w:div>
      </w:divsChild>
    </w:div>
    <w:div w:id="1879900765">
      <w:bodyDiv w:val="1"/>
      <w:marLeft w:val="0"/>
      <w:marRight w:val="0"/>
      <w:marTop w:val="0"/>
      <w:marBottom w:val="0"/>
      <w:divBdr>
        <w:top w:val="none" w:sz="0" w:space="0" w:color="auto"/>
        <w:left w:val="none" w:sz="0" w:space="0" w:color="auto"/>
        <w:bottom w:val="none" w:sz="0" w:space="0" w:color="auto"/>
        <w:right w:val="none" w:sz="0" w:space="0" w:color="auto"/>
      </w:divBdr>
      <w:divsChild>
        <w:div w:id="1702053919">
          <w:marLeft w:val="0"/>
          <w:marRight w:val="0"/>
          <w:marTop w:val="0"/>
          <w:marBottom w:val="0"/>
          <w:divBdr>
            <w:top w:val="none" w:sz="0" w:space="0" w:color="auto"/>
            <w:left w:val="none" w:sz="0" w:space="0" w:color="auto"/>
            <w:bottom w:val="none" w:sz="0" w:space="0" w:color="auto"/>
            <w:right w:val="none" w:sz="0" w:space="0" w:color="auto"/>
          </w:divBdr>
        </w:div>
        <w:div w:id="1826361895">
          <w:marLeft w:val="0"/>
          <w:marRight w:val="0"/>
          <w:marTop w:val="0"/>
          <w:marBottom w:val="0"/>
          <w:divBdr>
            <w:top w:val="none" w:sz="0" w:space="0" w:color="auto"/>
            <w:left w:val="none" w:sz="0" w:space="0" w:color="auto"/>
            <w:bottom w:val="none" w:sz="0" w:space="0" w:color="auto"/>
            <w:right w:val="none" w:sz="0" w:space="0" w:color="auto"/>
          </w:divBdr>
        </w:div>
      </w:divsChild>
    </w:div>
    <w:div w:id="2063744903">
      <w:bodyDiv w:val="1"/>
      <w:marLeft w:val="0"/>
      <w:marRight w:val="0"/>
      <w:marTop w:val="0"/>
      <w:marBottom w:val="0"/>
      <w:divBdr>
        <w:top w:val="none" w:sz="0" w:space="0" w:color="auto"/>
        <w:left w:val="none" w:sz="0" w:space="0" w:color="auto"/>
        <w:bottom w:val="none" w:sz="0" w:space="0" w:color="auto"/>
        <w:right w:val="none" w:sz="0" w:space="0" w:color="auto"/>
      </w:divBdr>
      <w:divsChild>
        <w:div w:id="323582778">
          <w:marLeft w:val="0"/>
          <w:marRight w:val="0"/>
          <w:marTop w:val="0"/>
          <w:marBottom w:val="0"/>
          <w:divBdr>
            <w:top w:val="none" w:sz="0" w:space="0" w:color="auto"/>
            <w:left w:val="none" w:sz="0" w:space="0" w:color="auto"/>
            <w:bottom w:val="none" w:sz="0" w:space="0" w:color="auto"/>
            <w:right w:val="none" w:sz="0" w:space="0" w:color="auto"/>
          </w:divBdr>
        </w:div>
      </w:divsChild>
    </w:div>
    <w:div w:id="2076582955">
      <w:bodyDiv w:val="1"/>
      <w:marLeft w:val="0"/>
      <w:marRight w:val="0"/>
      <w:marTop w:val="0"/>
      <w:marBottom w:val="0"/>
      <w:divBdr>
        <w:top w:val="none" w:sz="0" w:space="0" w:color="auto"/>
        <w:left w:val="none" w:sz="0" w:space="0" w:color="auto"/>
        <w:bottom w:val="none" w:sz="0" w:space="0" w:color="auto"/>
        <w:right w:val="none" w:sz="0" w:space="0" w:color="auto"/>
      </w:divBdr>
      <w:divsChild>
        <w:div w:id="21908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orthodoxchurchquotes.files.wordpress.com/2013/07/st-dorotheos-of-gaza-2.jpg" TargetMode="External"/><Relationship Id="rId18" Type="http://schemas.openxmlformats.org/officeDocument/2006/relationships/hyperlink" Target="http://orthodoxchurchquotes.com/2013/11/26/st-mark-the-ascetic-you-should-continually-an-unceasingly-call-to-mind-all-the-blessings-which-god/" TargetMode="External"/><Relationship Id="rId26"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hyperlink" Target="http://orthodoxchurchquotes.com/2013/11/25/st-anthony-the-great-whatever-he-may-encounter-in-the-course-of-his-life-he-gives-thanks-to-god/" TargetMode="External"/><Relationship Id="rId7" Type="http://schemas.openxmlformats.org/officeDocument/2006/relationships/hyperlink" Target="http://orthodoxchurchquotes.files.wordpress.com/2013/07/st-john-cassian.jpg" TargetMode="External"/><Relationship Id="rId12" Type="http://schemas.openxmlformats.org/officeDocument/2006/relationships/hyperlink" Target="http://orthodoxchurchquotes.com/2013/11/26/st-dorotheos-of-gaza-it-is-god-who-is-merciful-and-grants-everyone-what-he-needs/" TargetMode="External"/><Relationship Id="rId17" Type="http://schemas.openxmlformats.org/officeDocument/2006/relationships/image" Target="media/image4.jpeg"/><Relationship Id="rId25" Type="http://schemas.openxmlformats.org/officeDocument/2006/relationships/hyperlink" Target="http://orthodoxchurchquotes.files.wordpress.com/2013/07/st-basil-the-great-7.jpg" TargetMode="External"/><Relationship Id="rId2" Type="http://schemas.openxmlformats.org/officeDocument/2006/relationships/styles" Target="styles.xml"/><Relationship Id="rId16" Type="http://schemas.openxmlformats.org/officeDocument/2006/relationships/hyperlink" Target="http://orthodoxchurchquotes.files.wordpress.com/2013/08/st-irenaeus-of-lyon.jpg" TargetMode="External"/><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orthodoxchurchquotes.com/2013/11/28/st-john-cassian-the-apostle-notes-four-types-of-prayer/" TargetMode="External"/><Relationship Id="rId11" Type="http://schemas.openxmlformats.org/officeDocument/2006/relationships/image" Target="media/image2.jpeg"/><Relationship Id="rId24" Type="http://schemas.openxmlformats.org/officeDocument/2006/relationships/hyperlink" Target="http://orthodoxchurchquotes.com/2013/07/18/st-basil-the-great-when-you-sit-down-to-eat/" TargetMode="External"/><Relationship Id="rId5" Type="http://schemas.openxmlformats.org/officeDocument/2006/relationships/webSettings" Target="webSettings.xml"/><Relationship Id="rId15" Type="http://schemas.openxmlformats.org/officeDocument/2006/relationships/hyperlink" Target="http://orthodoxchurchquotes.com/2013/11/26/st-irenaeus-he-who-sholl-preserve-the-life-bestowed-upon-him-and-give-thanks-to-him-who-imparted-it/" TargetMode="External"/><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hyperlink" Target="http://orthodoxchurchquotes.files.wordpress.com/2013/07/st-peter-of-damascus.jpg" TargetMode="External"/><Relationship Id="rId19" Type="http://schemas.openxmlformats.org/officeDocument/2006/relationships/hyperlink" Target="http://orthodoxchurchquotes.files.wordpress.com/2013/07/st-mark-the-ascetic-2.jpg" TargetMode="External"/><Relationship Id="rId4" Type="http://schemas.openxmlformats.org/officeDocument/2006/relationships/settings" Target="settings.xml"/><Relationship Id="rId9" Type="http://schemas.openxmlformats.org/officeDocument/2006/relationships/hyperlink" Target="http://orthodoxchurchquotes.com/2013/11/28/st-peter-of-damaskos-we-should-give-thanks-to-god/" TargetMode="External"/><Relationship Id="rId14" Type="http://schemas.openxmlformats.org/officeDocument/2006/relationships/image" Target="media/image3.jpeg"/><Relationship Id="rId22" Type="http://schemas.openxmlformats.org/officeDocument/2006/relationships/hyperlink" Target="http://orthodoxchurchquotes.files.wordpress.com/2013/07/st-anthony-the-great-3.jp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Shell</Company>
  <LinksUpToDate>false</LinksUpToDate>
  <CharactersWithSpaces>8361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Gerges Gad</dc:creator>
  <cp:lastModifiedBy>Gerges Gad</cp:lastModifiedBy>
  <cp:revision>2</cp:revision>
  <dcterms:created xsi:type="dcterms:W3CDTF">2014-09-07T00:06:00Z</dcterms:created>
  <dcterms:modified xsi:type="dcterms:W3CDTF">2014-09-07T00:06:00Z</dcterms:modified>
</cp:coreProperties>
</file>